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990" w:rsidRDefault="0082362A" w:rsidP="0082362A">
      <w:pPr>
        <w:spacing w:line="560" w:lineRule="exact"/>
        <w:jc w:val="center"/>
        <w:rPr>
          <w:rFonts w:ascii="方正小标宋简体" w:eastAsia="方正小标宋简体" w:hAnsi="方正小标宋简体" w:hint="eastAsia"/>
          <w:sz w:val="44"/>
          <w:szCs w:val="44"/>
        </w:rPr>
      </w:pPr>
      <w:r>
        <w:rPr>
          <w:rFonts w:ascii="方正小标宋简体" w:eastAsia="方正小标宋简体" w:hAnsi="方正小标宋简体" w:hint="eastAsia"/>
          <w:sz w:val="44"/>
          <w:szCs w:val="44"/>
        </w:rPr>
        <w:t>安徽省</w:t>
      </w:r>
      <w:r w:rsidR="008F4334" w:rsidRPr="008F4334">
        <w:rPr>
          <w:rFonts w:ascii="方正小标宋简体" w:eastAsia="方正小标宋简体" w:hAnsi="方正小标宋简体" w:hint="eastAsia"/>
          <w:sz w:val="44"/>
          <w:szCs w:val="44"/>
        </w:rPr>
        <w:t>淮南市</w:t>
      </w:r>
      <w:r w:rsidR="00AF6995" w:rsidRPr="008F4334">
        <w:rPr>
          <w:rFonts w:ascii="方正小标宋简体" w:eastAsia="方正小标宋简体" w:hAnsi="方正小标宋简体" w:hint="eastAsia"/>
          <w:sz w:val="44"/>
          <w:szCs w:val="44"/>
        </w:rPr>
        <w:t>气象局</w:t>
      </w:r>
      <w:r w:rsidR="008F4334">
        <w:rPr>
          <w:rFonts w:ascii="方正小标宋简体" w:eastAsia="方正小标宋简体" w:hAnsi="方正小标宋简体" w:hint="eastAsia"/>
          <w:sz w:val="44"/>
          <w:szCs w:val="44"/>
        </w:rPr>
        <w:t>2020</w:t>
      </w:r>
      <w:r w:rsidR="00AF6995" w:rsidRPr="008F4334">
        <w:rPr>
          <w:rFonts w:ascii="方正小标宋简体" w:eastAsia="方正小标宋简体" w:hAnsi="方正小标宋简体" w:hint="eastAsia"/>
          <w:sz w:val="44"/>
          <w:szCs w:val="44"/>
        </w:rPr>
        <w:t>年</w:t>
      </w:r>
      <w:r w:rsidR="00EB3990" w:rsidRPr="008F4334">
        <w:rPr>
          <w:rFonts w:ascii="方正小标宋简体" w:eastAsia="方正小标宋简体" w:hAnsi="方正小标宋简体" w:hint="eastAsia"/>
          <w:sz w:val="44"/>
          <w:szCs w:val="44"/>
        </w:rPr>
        <w:t>度</w:t>
      </w:r>
    </w:p>
    <w:p w:rsidR="00AF6995" w:rsidRPr="008F4334" w:rsidRDefault="00EB3990" w:rsidP="0082362A">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政府信息公开工作</w:t>
      </w:r>
      <w:r w:rsidR="00AF6995" w:rsidRPr="008F4334">
        <w:rPr>
          <w:rFonts w:ascii="方正小标宋简体" w:eastAsia="方正小标宋简体" w:hAnsi="方正小标宋简体" w:hint="eastAsia"/>
          <w:sz w:val="44"/>
          <w:szCs w:val="44"/>
        </w:rPr>
        <w:t>报告</w:t>
      </w:r>
    </w:p>
    <w:p w:rsidR="000F28C4" w:rsidRDefault="00AF6995" w:rsidP="00B41182">
      <w:pPr>
        <w:spacing w:line="560" w:lineRule="exact"/>
        <w:rPr>
          <w:sz w:val="32"/>
          <w:szCs w:val="32"/>
        </w:rPr>
      </w:pPr>
      <w:r w:rsidRPr="000F28C4">
        <w:rPr>
          <w:rFonts w:hint="eastAsia"/>
          <w:sz w:val="32"/>
          <w:szCs w:val="32"/>
        </w:rPr>
        <w:t> </w:t>
      </w:r>
      <w:r w:rsidRPr="000F28C4">
        <w:rPr>
          <w:rFonts w:hint="eastAsia"/>
          <w:sz w:val="32"/>
          <w:szCs w:val="32"/>
        </w:rPr>
        <w:t> </w:t>
      </w:r>
      <w:r w:rsidRPr="000F28C4">
        <w:rPr>
          <w:rFonts w:hint="eastAsia"/>
          <w:sz w:val="32"/>
          <w:szCs w:val="32"/>
        </w:rPr>
        <w:t> </w:t>
      </w:r>
      <w:r w:rsidRPr="000F28C4">
        <w:rPr>
          <w:rFonts w:hint="eastAsia"/>
          <w:sz w:val="32"/>
          <w:szCs w:val="32"/>
        </w:rPr>
        <w:t> </w:t>
      </w:r>
      <w:r w:rsidRPr="000F28C4">
        <w:rPr>
          <w:rFonts w:hint="eastAsia"/>
          <w:sz w:val="32"/>
          <w:szCs w:val="32"/>
        </w:rPr>
        <w:t> </w:t>
      </w:r>
    </w:p>
    <w:p w:rsidR="00AF6995" w:rsidRPr="00B41182" w:rsidRDefault="00A92CA2" w:rsidP="00D8002F">
      <w:pPr>
        <w:spacing w:line="560" w:lineRule="exact"/>
        <w:ind w:firstLineChars="200" w:firstLine="640"/>
        <w:rPr>
          <w:rFonts w:ascii="仿宋_GB2312" w:eastAsia="仿宋_GB2312"/>
          <w:sz w:val="32"/>
          <w:szCs w:val="32"/>
        </w:rPr>
      </w:pPr>
      <w:r>
        <w:rPr>
          <w:rFonts w:ascii="仿宋_GB2312" w:eastAsia="仿宋_GB2312" w:hint="eastAsia"/>
          <w:sz w:val="32"/>
          <w:szCs w:val="32"/>
        </w:rPr>
        <w:t>根据</w:t>
      </w:r>
      <w:r w:rsidR="00AF6995" w:rsidRPr="00B41182">
        <w:rPr>
          <w:rFonts w:ascii="仿宋_GB2312" w:eastAsia="仿宋_GB2312" w:hint="eastAsia"/>
          <w:sz w:val="32"/>
          <w:szCs w:val="32"/>
        </w:rPr>
        <w:t>《中华人民共和国政府信息公开条例》（国务院令711</w:t>
      </w:r>
      <w:r w:rsidR="00FA21D3">
        <w:rPr>
          <w:rFonts w:ascii="仿宋_GB2312" w:eastAsia="仿宋_GB2312" w:hint="eastAsia"/>
          <w:sz w:val="32"/>
          <w:szCs w:val="32"/>
        </w:rPr>
        <w:t>号）和</w:t>
      </w:r>
      <w:r w:rsidR="00AF6995" w:rsidRPr="00B41182">
        <w:rPr>
          <w:rFonts w:ascii="仿宋_GB2312" w:eastAsia="仿宋_GB2312" w:hint="eastAsia"/>
          <w:sz w:val="32"/>
          <w:szCs w:val="32"/>
        </w:rPr>
        <w:t>《国务院办公厅政府信息与政务公开办公室关于工作年度报告有关事项的通知》（国办公开函〔2019〕60</w:t>
      </w:r>
      <w:r w:rsidR="000523A3">
        <w:rPr>
          <w:rFonts w:ascii="仿宋_GB2312" w:eastAsia="仿宋_GB2312" w:hint="eastAsia"/>
          <w:sz w:val="32"/>
          <w:szCs w:val="32"/>
        </w:rPr>
        <w:t>号）要求</w:t>
      </w:r>
      <w:r w:rsidR="00F122C9">
        <w:rPr>
          <w:rFonts w:ascii="仿宋_GB2312" w:eastAsia="仿宋_GB2312" w:hint="eastAsia"/>
          <w:sz w:val="32"/>
          <w:szCs w:val="32"/>
        </w:rPr>
        <w:t>，</w:t>
      </w:r>
      <w:r w:rsidR="00AF6995" w:rsidRPr="00B41182">
        <w:rPr>
          <w:rFonts w:ascii="仿宋_GB2312" w:eastAsia="仿宋_GB2312" w:hint="eastAsia"/>
          <w:sz w:val="32"/>
          <w:szCs w:val="32"/>
        </w:rPr>
        <w:t>编制</w:t>
      </w:r>
      <w:r w:rsidR="008B5E61">
        <w:rPr>
          <w:rFonts w:ascii="仿宋_GB2312" w:eastAsia="仿宋_GB2312" w:hint="eastAsia"/>
          <w:sz w:val="32"/>
          <w:szCs w:val="32"/>
        </w:rPr>
        <w:t>安徽省</w:t>
      </w:r>
      <w:r w:rsidR="00F122C9">
        <w:rPr>
          <w:rFonts w:ascii="仿宋_GB2312" w:eastAsia="仿宋_GB2312" w:hint="eastAsia"/>
          <w:sz w:val="32"/>
          <w:szCs w:val="32"/>
        </w:rPr>
        <w:t>淮南市</w:t>
      </w:r>
      <w:r w:rsidR="00AF6995" w:rsidRPr="00B41182">
        <w:rPr>
          <w:rFonts w:ascii="仿宋_GB2312" w:eastAsia="仿宋_GB2312" w:hint="eastAsia"/>
          <w:sz w:val="32"/>
          <w:szCs w:val="32"/>
        </w:rPr>
        <w:t>气象局</w:t>
      </w:r>
      <w:r w:rsidR="00F122C9">
        <w:rPr>
          <w:rFonts w:ascii="仿宋_GB2312" w:eastAsia="仿宋_GB2312" w:hint="eastAsia"/>
          <w:sz w:val="32"/>
          <w:szCs w:val="32"/>
        </w:rPr>
        <w:t>2020年政府信息公开工作年度报告</w:t>
      </w:r>
      <w:r w:rsidR="008B5E61">
        <w:rPr>
          <w:rFonts w:ascii="仿宋_GB2312" w:eastAsia="仿宋_GB2312" w:hint="eastAsia"/>
          <w:sz w:val="32"/>
          <w:szCs w:val="32"/>
        </w:rPr>
        <w:t>并</w:t>
      </w:r>
      <w:r w:rsidR="00AF6995" w:rsidRPr="00B41182">
        <w:rPr>
          <w:rFonts w:ascii="仿宋_GB2312" w:eastAsia="仿宋_GB2312" w:hint="eastAsia"/>
          <w:sz w:val="32"/>
          <w:szCs w:val="32"/>
        </w:rPr>
        <w:t>向社会公布。本报告主要包括</w:t>
      </w:r>
      <w:r w:rsidR="003635AD">
        <w:rPr>
          <w:rFonts w:ascii="仿宋_GB2312" w:eastAsia="仿宋_GB2312" w:hint="eastAsia"/>
          <w:sz w:val="32"/>
          <w:szCs w:val="32"/>
        </w:rPr>
        <w:t>：2020</w:t>
      </w:r>
      <w:r w:rsidR="00AF6995" w:rsidRPr="00B41182">
        <w:rPr>
          <w:rFonts w:ascii="仿宋_GB2312" w:eastAsia="仿宋_GB2312" w:hint="eastAsia"/>
          <w:sz w:val="32"/>
          <w:szCs w:val="32"/>
        </w:rPr>
        <w:t>年度政府信息公开工作总体情况，主动公开政府信息情况，收到和处理政府信息公开申请情况，政府信息公开行政复议行政诉讼情况，存在的主要问题及改进情况，其他需要报告的事项等6项内容。本报告中使用数据统计期限为</w:t>
      </w:r>
      <w:r w:rsidR="00D8002F">
        <w:rPr>
          <w:rFonts w:ascii="仿宋_GB2312" w:eastAsia="仿宋_GB2312" w:hint="eastAsia"/>
          <w:sz w:val="32"/>
          <w:szCs w:val="32"/>
        </w:rPr>
        <w:t>2020</w:t>
      </w:r>
      <w:r w:rsidR="00AF6995" w:rsidRPr="00B41182">
        <w:rPr>
          <w:rFonts w:ascii="仿宋_GB2312" w:eastAsia="仿宋_GB2312" w:hint="eastAsia"/>
          <w:sz w:val="32"/>
          <w:szCs w:val="32"/>
        </w:rPr>
        <w:t>年1月1日至12月31日。</w:t>
      </w:r>
      <w:r w:rsidR="00D8002F">
        <w:rPr>
          <w:rFonts w:ascii="仿宋_GB2312" w:eastAsia="仿宋_GB2312" w:hint="eastAsia"/>
          <w:sz w:val="32"/>
          <w:szCs w:val="32"/>
        </w:rPr>
        <w:t>如需获取本报告或</w:t>
      </w:r>
      <w:r w:rsidR="00AF6995" w:rsidRPr="00B41182">
        <w:rPr>
          <w:rFonts w:ascii="仿宋_GB2312" w:eastAsia="仿宋_GB2312" w:hint="eastAsia"/>
          <w:sz w:val="32"/>
          <w:szCs w:val="32"/>
        </w:rPr>
        <w:t>对本报告有任何疑问，请与</w:t>
      </w:r>
      <w:r w:rsidR="000A6A70">
        <w:rPr>
          <w:rFonts w:ascii="仿宋_GB2312" w:eastAsia="仿宋_GB2312" w:hint="eastAsia"/>
          <w:sz w:val="32"/>
          <w:szCs w:val="32"/>
        </w:rPr>
        <w:t>淮南市</w:t>
      </w:r>
      <w:r w:rsidR="00AF6995" w:rsidRPr="00B41182">
        <w:rPr>
          <w:rFonts w:ascii="仿宋_GB2312" w:eastAsia="仿宋_GB2312" w:hint="eastAsia"/>
          <w:sz w:val="32"/>
          <w:szCs w:val="32"/>
        </w:rPr>
        <w:t>气象局办公室联系（地址：</w:t>
      </w:r>
      <w:r w:rsidR="000A6A70">
        <w:rPr>
          <w:rFonts w:ascii="仿宋_GB2312" w:eastAsia="仿宋_GB2312" w:hint="eastAsia"/>
          <w:sz w:val="32"/>
          <w:szCs w:val="32"/>
        </w:rPr>
        <w:t>安徽省淮南市田家庵区人民南路222号</w:t>
      </w:r>
      <w:r w:rsidR="00AF6995" w:rsidRPr="00B41182">
        <w:rPr>
          <w:rFonts w:ascii="仿宋_GB2312" w:eastAsia="仿宋_GB2312" w:hint="eastAsia"/>
          <w:sz w:val="32"/>
          <w:szCs w:val="32"/>
        </w:rPr>
        <w:t>；邮政编码：</w:t>
      </w:r>
      <w:r w:rsidR="000A6A70">
        <w:rPr>
          <w:rFonts w:ascii="仿宋_GB2312" w:eastAsia="仿宋_GB2312" w:hint="eastAsia"/>
          <w:sz w:val="32"/>
          <w:szCs w:val="32"/>
        </w:rPr>
        <w:t>232007</w:t>
      </w:r>
      <w:r w:rsidR="00AF6995" w:rsidRPr="00B41182">
        <w:rPr>
          <w:rFonts w:ascii="仿宋_GB2312" w:eastAsia="仿宋_GB2312" w:hint="eastAsia"/>
          <w:sz w:val="32"/>
          <w:szCs w:val="32"/>
        </w:rPr>
        <w:t>；电话：</w:t>
      </w:r>
      <w:r w:rsidR="000A6A70">
        <w:rPr>
          <w:rFonts w:ascii="仿宋_GB2312" w:eastAsia="仿宋_GB2312" w:hint="eastAsia"/>
          <w:sz w:val="32"/>
          <w:szCs w:val="32"/>
        </w:rPr>
        <w:t>0554-2685931</w:t>
      </w:r>
      <w:r w:rsidR="00AF6995" w:rsidRPr="00B41182">
        <w:rPr>
          <w:rFonts w:ascii="仿宋_GB2312" w:eastAsia="仿宋_GB2312" w:hint="eastAsia"/>
          <w:sz w:val="32"/>
          <w:szCs w:val="32"/>
        </w:rPr>
        <w:t>；传真：</w:t>
      </w:r>
      <w:r w:rsidR="000A6A70">
        <w:rPr>
          <w:rFonts w:ascii="仿宋_GB2312" w:eastAsia="仿宋_GB2312" w:hint="eastAsia"/>
          <w:sz w:val="32"/>
          <w:szCs w:val="32"/>
        </w:rPr>
        <w:t>0554-2685931</w:t>
      </w:r>
      <w:r w:rsidR="00AF6995" w:rsidRPr="00B41182">
        <w:rPr>
          <w:rFonts w:ascii="仿宋_GB2312" w:eastAsia="仿宋_GB2312" w:hint="eastAsia"/>
          <w:sz w:val="32"/>
          <w:szCs w:val="32"/>
        </w:rPr>
        <w:t>）。</w:t>
      </w:r>
    </w:p>
    <w:p w:rsidR="00AF6995" w:rsidRPr="00DE3BC5" w:rsidRDefault="00AF6995" w:rsidP="00B41182">
      <w:pPr>
        <w:spacing w:line="560" w:lineRule="exact"/>
        <w:ind w:firstLineChars="200" w:firstLine="640"/>
        <w:rPr>
          <w:rFonts w:ascii="黑体" w:eastAsia="黑体" w:hAnsi="黑体"/>
          <w:sz w:val="32"/>
          <w:szCs w:val="32"/>
        </w:rPr>
      </w:pPr>
      <w:r w:rsidRPr="00DE3BC5">
        <w:rPr>
          <w:rFonts w:ascii="黑体" w:eastAsia="黑体" w:hAnsi="黑体" w:hint="eastAsia"/>
          <w:sz w:val="32"/>
          <w:szCs w:val="32"/>
        </w:rPr>
        <w:t>一、总体情况</w:t>
      </w:r>
    </w:p>
    <w:p w:rsidR="00AF6995" w:rsidRPr="00B41182" w:rsidRDefault="00DE3BC5" w:rsidP="00B41182">
      <w:pPr>
        <w:spacing w:line="560" w:lineRule="exact"/>
        <w:ind w:firstLineChars="200" w:firstLine="640"/>
        <w:rPr>
          <w:rFonts w:ascii="仿宋_GB2312" w:eastAsia="仿宋_GB2312"/>
          <w:sz w:val="32"/>
          <w:szCs w:val="32"/>
        </w:rPr>
      </w:pPr>
      <w:r>
        <w:rPr>
          <w:rFonts w:ascii="仿宋_GB2312" w:eastAsia="仿宋_GB2312" w:hint="eastAsia"/>
          <w:sz w:val="32"/>
          <w:szCs w:val="32"/>
        </w:rPr>
        <w:t>2020</w:t>
      </w:r>
      <w:r w:rsidR="00AF6995" w:rsidRPr="00B41182">
        <w:rPr>
          <w:rFonts w:ascii="仿宋_GB2312" w:eastAsia="仿宋_GB2312" w:hint="eastAsia"/>
          <w:sz w:val="32"/>
          <w:szCs w:val="32"/>
        </w:rPr>
        <w:t>年，我局</w:t>
      </w:r>
      <w:r>
        <w:rPr>
          <w:rFonts w:ascii="仿宋_GB2312" w:eastAsia="仿宋_GB2312" w:hint="eastAsia"/>
          <w:sz w:val="32"/>
          <w:szCs w:val="32"/>
        </w:rPr>
        <w:t>在市</w:t>
      </w:r>
      <w:r w:rsidR="00F36140">
        <w:rPr>
          <w:rFonts w:ascii="仿宋_GB2312" w:eastAsia="仿宋_GB2312" w:hint="eastAsia"/>
          <w:sz w:val="32"/>
          <w:szCs w:val="32"/>
        </w:rPr>
        <w:t>政府办公室和</w:t>
      </w:r>
      <w:r>
        <w:rPr>
          <w:rFonts w:ascii="仿宋_GB2312" w:eastAsia="仿宋_GB2312" w:hint="eastAsia"/>
          <w:sz w:val="32"/>
          <w:szCs w:val="32"/>
        </w:rPr>
        <w:t>省气象局办公室指导下</w:t>
      </w:r>
      <w:r w:rsidR="007043A3">
        <w:rPr>
          <w:rFonts w:ascii="仿宋_GB2312" w:eastAsia="仿宋_GB2312" w:hint="eastAsia"/>
          <w:sz w:val="32"/>
          <w:szCs w:val="32"/>
        </w:rPr>
        <w:t>，</w:t>
      </w:r>
      <w:r w:rsidR="00E03310">
        <w:rPr>
          <w:rFonts w:ascii="仿宋_GB2312" w:eastAsia="仿宋_GB2312" w:hint="eastAsia"/>
          <w:sz w:val="32"/>
          <w:szCs w:val="32"/>
        </w:rPr>
        <w:t>深入</w:t>
      </w:r>
      <w:r w:rsidR="007043A3">
        <w:rPr>
          <w:rFonts w:ascii="仿宋_GB2312" w:eastAsia="仿宋_GB2312" w:hint="eastAsia"/>
          <w:sz w:val="32"/>
          <w:szCs w:val="32"/>
        </w:rPr>
        <w:t>贯彻落实</w:t>
      </w:r>
      <w:r w:rsidR="00AF6995" w:rsidRPr="00B41182">
        <w:rPr>
          <w:rFonts w:ascii="仿宋_GB2312" w:eastAsia="仿宋_GB2312" w:hint="eastAsia"/>
          <w:sz w:val="32"/>
          <w:szCs w:val="32"/>
        </w:rPr>
        <w:t>《中华人民共和国政府信息公开条例》《中华人民共和国保密法》《国务院办公厅关于做好政府信息依申请公开工作的意见》《气象部门政府信息公开办法》以及</w:t>
      </w:r>
      <w:r w:rsidR="00F36140">
        <w:rPr>
          <w:rFonts w:ascii="仿宋_GB2312" w:eastAsia="仿宋_GB2312" w:hint="eastAsia"/>
          <w:sz w:val="32"/>
          <w:szCs w:val="32"/>
        </w:rPr>
        <w:t>市</w:t>
      </w:r>
      <w:r w:rsidR="00AF6995" w:rsidRPr="00B41182">
        <w:rPr>
          <w:rFonts w:ascii="仿宋_GB2312" w:eastAsia="仿宋_GB2312" w:hint="eastAsia"/>
          <w:sz w:val="32"/>
          <w:szCs w:val="32"/>
        </w:rPr>
        <w:t>委</w:t>
      </w:r>
      <w:r w:rsidR="00F36140">
        <w:rPr>
          <w:rFonts w:ascii="仿宋_GB2312" w:eastAsia="仿宋_GB2312" w:hint="eastAsia"/>
          <w:sz w:val="32"/>
          <w:szCs w:val="32"/>
        </w:rPr>
        <w:t>市</w:t>
      </w:r>
      <w:r w:rsidR="00AF6995" w:rsidRPr="00B41182">
        <w:rPr>
          <w:rFonts w:ascii="仿宋_GB2312" w:eastAsia="仿宋_GB2312" w:hint="eastAsia"/>
          <w:sz w:val="32"/>
          <w:szCs w:val="32"/>
        </w:rPr>
        <w:t>政府</w:t>
      </w:r>
      <w:r w:rsidR="00F36140">
        <w:rPr>
          <w:rFonts w:ascii="仿宋_GB2312" w:eastAsia="仿宋_GB2312" w:hint="eastAsia"/>
          <w:sz w:val="32"/>
          <w:szCs w:val="32"/>
        </w:rPr>
        <w:t>和省气象局</w:t>
      </w:r>
      <w:r w:rsidR="00AF6995" w:rsidRPr="00B41182">
        <w:rPr>
          <w:rFonts w:ascii="仿宋_GB2312" w:eastAsia="仿宋_GB2312" w:hint="eastAsia"/>
          <w:sz w:val="32"/>
          <w:szCs w:val="32"/>
        </w:rPr>
        <w:t>有关文件精神，强化组织领导，</w:t>
      </w:r>
      <w:r w:rsidR="00F36140">
        <w:rPr>
          <w:rFonts w:ascii="仿宋_GB2312" w:eastAsia="仿宋_GB2312" w:hint="eastAsia"/>
          <w:sz w:val="32"/>
          <w:szCs w:val="32"/>
        </w:rPr>
        <w:t>不断健全政务公开制度，规范公开内容，丰富公开形式，加强</w:t>
      </w:r>
      <w:r w:rsidR="00AF6995" w:rsidRPr="00B41182">
        <w:rPr>
          <w:rFonts w:ascii="仿宋_GB2312" w:eastAsia="仿宋_GB2312" w:hint="eastAsia"/>
          <w:sz w:val="32"/>
          <w:szCs w:val="32"/>
        </w:rPr>
        <w:t>公开监督，以依法公开气象信息和主动公开群众关注的热点信息</w:t>
      </w:r>
      <w:r w:rsidR="00AF6995" w:rsidRPr="00B41182">
        <w:rPr>
          <w:rFonts w:ascii="仿宋_GB2312" w:eastAsia="仿宋_GB2312" w:hint="eastAsia"/>
          <w:sz w:val="32"/>
          <w:szCs w:val="32"/>
        </w:rPr>
        <w:lastRenderedPageBreak/>
        <w:t>为</w:t>
      </w:r>
      <w:r w:rsidR="00D659B9">
        <w:rPr>
          <w:rFonts w:ascii="仿宋_GB2312" w:eastAsia="仿宋_GB2312" w:hint="eastAsia"/>
          <w:sz w:val="32"/>
          <w:szCs w:val="32"/>
        </w:rPr>
        <w:t>重点，狠抓工作落实，积极推进政务公开化、制度化、规范化建设，保证</w:t>
      </w:r>
      <w:r w:rsidR="00AF6995" w:rsidRPr="00B41182">
        <w:rPr>
          <w:rFonts w:ascii="仿宋_GB2312" w:eastAsia="仿宋_GB2312" w:hint="eastAsia"/>
          <w:sz w:val="32"/>
          <w:szCs w:val="32"/>
        </w:rPr>
        <w:t>了全年政府信息公开工作的</w:t>
      </w:r>
      <w:r w:rsidR="00D659B9">
        <w:rPr>
          <w:rFonts w:ascii="仿宋_GB2312" w:eastAsia="仿宋_GB2312" w:hint="eastAsia"/>
          <w:sz w:val="32"/>
          <w:szCs w:val="32"/>
        </w:rPr>
        <w:t>顺利完成</w:t>
      </w:r>
      <w:r w:rsidR="00AF6995" w:rsidRPr="00B41182">
        <w:rPr>
          <w:rFonts w:ascii="仿宋_GB2312" w:eastAsia="仿宋_GB2312" w:hint="eastAsia"/>
          <w:sz w:val="32"/>
          <w:szCs w:val="32"/>
        </w:rPr>
        <w:t>。</w:t>
      </w:r>
    </w:p>
    <w:p w:rsidR="00AF6995" w:rsidRPr="00E87C9D" w:rsidRDefault="00A31A1D" w:rsidP="00E87C9D">
      <w:pPr>
        <w:spacing w:line="560" w:lineRule="exact"/>
        <w:ind w:firstLineChars="200" w:firstLine="643"/>
        <w:rPr>
          <w:rFonts w:ascii="楷体_GB2312" w:eastAsia="楷体_GB2312"/>
          <w:b/>
          <w:sz w:val="32"/>
          <w:szCs w:val="32"/>
        </w:rPr>
      </w:pPr>
      <w:r>
        <w:rPr>
          <w:rFonts w:ascii="楷体_GB2312" w:eastAsia="楷体_GB2312" w:hint="eastAsia"/>
          <w:b/>
          <w:sz w:val="32"/>
          <w:szCs w:val="32"/>
        </w:rPr>
        <w:t>（一）强化</w:t>
      </w:r>
      <w:r w:rsidR="00AF6995" w:rsidRPr="00E87C9D">
        <w:rPr>
          <w:rFonts w:ascii="楷体_GB2312" w:eastAsia="楷体_GB2312" w:hint="eastAsia"/>
          <w:b/>
          <w:sz w:val="32"/>
          <w:szCs w:val="32"/>
        </w:rPr>
        <w:t>组织领导，</w:t>
      </w:r>
      <w:r>
        <w:rPr>
          <w:rFonts w:ascii="楷体_GB2312" w:eastAsia="楷体_GB2312" w:hint="eastAsia"/>
          <w:b/>
          <w:sz w:val="32"/>
          <w:szCs w:val="32"/>
        </w:rPr>
        <w:t>狠抓</w:t>
      </w:r>
      <w:r w:rsidR="00AF6995" w:rsidRPr="00E87C9D">
        <w:rPr>
          <w:rFonts w:ascii="楷体_GB2312" w:eastAsia="楷体_GB2312" w:hint="eastAsia"/>
          <w:b/>
          <w:sz w:val="32"/>
          <w:szCs w:val="32"/>
        </w:rPr>
        <w:t>政府信息公开工作</w:t>
      </w:r>
      <w:r>
        <w:rPr>
          <w:rFonts w:ascii="楷体_GB2312" w:eastAsia="楷体_GB2312" w:hint="eastAsia"/>
          <w:b/>
          <w:sz w:val="32"/>
          <w:szCs w:val="32"/>
        </w:rPr>
        <w:t>落实</w:t>
      </w:r>
    </w:p>
    <w:p w:rsidR="00AF6995" w:rsidRPr="00B41182" w:rsidRDefault="000439CD" w:rsidP="00B41182">
      <w:pPr>
        <w:spacing w:line="560" w:lineRule="exact"/>
        <w:ind w:firstLineChars="200" w:firstLine="640"/>
        <w:rPr>
          <w:rFonts w:ascii="仿宋_GB2312" w:eastAsia="仿宋_GB2312"/>
          <w:sz w:val="32"/>
          <w:szCs w:val="32"/>
        </w:rPr>
      </w:pPr>
      <w:r>
        <w:rPr>
          <w:rFonts w:ascii="仿宋_GB2312" w:eastAsia="仿宋_GB2312" w:hint="eastAsia"/>
          <w:sz w:val="32"/>
          <w:szCs w:val="32"/>
        </w:rPr>
        <w:t>把政府信息公开工作纳入重要议事日程，深入</w:t>
      </w:r>
      <w:r w:rsidR="00AF6995" w:rsidRPr="00B41182">
        <w:rPr>
          <w:rFonts w:ascii="仿宋_GB2312" w:eastAsia="仿宋_GB2312" w:hint="eastAsia"/>
          <w:sz w:val="32"/>
          <w:szCs w:val="32"/>
        </w:rPr>
        <w:t>学习贯彻新修订的</w:t>
      </w:r>
      <w:r>
        <w:rPr>
          <w:rFonts w:ascii="仿宋_GB2312" w:eastAsia="仿宋_GB2312" w:hint="eastAsia"/>
          <w:sz w:val="32"/>
          <w:szCs w:val="32"/>
        </w:rPr>
        <w:t>《中华人民共和国政府信息公开条例》，严格落实新条例各项规定，完善</w:t>
      </w:r>
      <w:r w:rsidR="00AF6995" w:rsidRPr="00B41182">
        <w:rPr>
          <w:rFonts w:ascii="仿宋_GB2312" w:eastAsia="仿宋_GB2312" w:hint="eastAsia"/>
          <w:sz w:val="32"/>
          <w:szCs w:val="32"/>
        </w:rPr>
        <w:t>我</w:t>
      </w:r>
      <w:r>
        <w:rPr>
          <w:rFonts w:ascii="仿宋_GB2312" w:eastAsia="仿宋_GB2312" w:hint="eastAsia"/>
          <w:sz w:val="32"/>
          <w:szCs w:val="32"/>
        </w:rPr>
        <w:t>市</w:t>
      </w:r>
      <w:r w:rsidR="00AF6995" w:rsidRPr="00B41182">
        <w:rPr>
          <w:rFonts w:ascii="仿宋_GB2312" w:eastAsia="仿宋_GB2312" w:hint="eastAsia"/>
          <w:sz w:val="32"/>
          <w:szCs w:val="32"/>
        </w:rPr>
        <w:t>气象部门政府信息公开工作任务清单，确保政府信息公开责任到人，信息公开准确。</w:t>
      </w:r>
      <w:r w:rsidR="00EC5001">
        <w:rPr>
          <w:rFonts w:ascii="仿宋_GB2312" w:eastAsia="仿宋_GB2312" w:hint="eastAsia"/>
          <w:sz w:val="32"/>
          <w:szCs w:val="32"/>
        </w:rPr>
        <w:t>政府</w:t>
      </w:r>
      <w:r w:rsidR="00AF6995" w:rsidRPr="00B41182">
        <w:rPr>
          <w:rFonts w:ascii="仿宋_GB2312" w:eastAsia="仿宋_GB2312" w:hint="eastAsia"/>
          <w:sz w:val="32"/>
          <w:szCs w:val="32"/>
        </w:rPr>
        <w:t>信息公开工作领导小组不断加强对全局政务公开工作的统筹协调，形成一级抓一级、层层抓落实的良好局面。</w:t>
      </w:r>
    </w:p>
    <w:p w:rsidR="00AF6995" w:rsidRPr="00E87C9D" w:rsidRDefault="00AF6995" w:rsidP="00E87C9D">
      <w:pPr>
        <w:spacing w:line="560" w:lineRule="exact"/>
        <w:ind w:firstLineChars="200" w:firstLine="643"/>
        <w:rPr>
          <w:rFonts w:ascii="楷体_GB2312" w:eastAsia="楷体_GB2312"/>
          <w:b/>
          <w:sz w:val="32"/>
          <w:szCs w:val="32"/>
        </w:rPr>
      </w:pPr>
      <w:r w:rsidRPr="00E87C9D">
        <w:rPr>
          <w:rFonts w:ascii="楷体_GB2312" w:eastAsia="楷体_GB2312" w:hint="eastAsia"/>
          <w:b/>
          <w:sz w:val="32"/>
          <w:szCs w:val="32"/>
        </w:rPr>
        <w:t>（二）健全</w:t>
      </w:r>
      <w:r w:rsidR="00EC5001">
        <w:rPr>
          <w:rFonts w:ascii="楷体_GB2312" w:eastAsia="楷体_GB2312" w:hint="eastAsia"/>
          <w:b/>
          <w:sz w:val="32"/>
          <w:szCs w:val="32"/>
        </w:rPr>
        <w:t>制度，</w:t>
      </w:r>
      <w:r w:rsidRPr="00E87C9D">
        <w:rPr>
          <w:rFonts w:ascii="楷体_GB2312" w:eastAsia="楷体_GB2312" w:hint="eastAsia"/>
          <w:b/>
          <w:sz w:val="32"/>
          <w:szCs w:val="32"/>
        </w:rPr>
        <w:t>信息公开规范有序</w:t>
      </w:r>
    </w:p>
    <w:p w:rsidR="00AF6995" w:rsidRPr="00B41182" w:rsidRDefault="00AF6995" w:rsidP="00B41182">
      <w:pPr>
        <w:spacing w:line="560" w:lineRule="exact"/>
        <w:ind w:firstLineChars="200" w:firstLine="640"/>
        <w:rPr>
          <w:rFonts w:ascii="仿宋_GB2312" w:eastAsia="仿宋_GB2312"/>
          <w:sz w:val="32"/>
          <w:szCs w:val="32"/>
        </w:rPr>
      </w:pPr>
      <w:r w:rsidRPr="00B41182">
        <w:rPr>
          <w:rFonts w:ascii="仿宋_GB2312" w:eastAsia="仿宋_GB2312" w:hint="eastAsia"/>
          <w:sz w:val="32"/>
          <w:szCs w:val="32"/>
        </w:rPr>
        <w:t>按照</w:t>
      </w:r>
      <w:r w:rsidR="00825E80">
        <w:rPr>
          <w:rFonts w:ascii="仿宋_GB2312" w:eastAsia="仿宋_GB2312" w:hint="eastAsia"/>
          <w:sz w:val="32"/>
          <w:szCs w:val="32"/>
        </w:rPr>
        <w:t>“五公开”要求，坚持以公开为常态、不公开为例外为</w:t>
      </w:r>
      <w:r w:rsidRPr="00B41182">
        <w:rPr>
          <w:rFonts w:ascii="仿宋_GB2312" w:eastAsia="仿宋_GB2312" w:hint="eastAsia"/>
          <w:sz w:val="32"/>
          <w:szCs w:val="32"/>
        </w:rPr>
        <w:t>原则，对我局政府信息公开的范围进行梳理，进一步明确信息公开内容，</w:t>
      </w:r>
      <w:r w:rsidR="004F4AAD">
        <w:rPr>
          <w:rFonts w:ascii="仿宋_GB2312" w:eastAsia="仿宋_GB2312" w:hint="eastAsia"/>
          <w:sz w:val="32"/>
          <w:szCs w:val="32"/>
        </w:rPr>
        <w:t>及时完善</w:t>
      </w:r>
      <w:r w:rsidRPr="00B41182">
        <w:rPr>
          <w:rFonts w:ascii="仿宋_GB2312" w:eastAsia="仿宋_GB2312" w:hint="eastAsia"/>
          <w:sz w:val="32"/>
          <w:szCs w:val="32"/>
        </w:rPr>
        <w:t>政府信息公开目录。进一步完善政府信息主动公开工作机制、政府信息依申请公开机制和政府信息发布保密审查等制度</w:t>
      </w:r>
      <w:r w:rsidR="00BB663C">
        <w:rPr>
          <w:rFonts w:ascii="仿宋_GB2312" w:eastAsia="仿宋_GB2312" w:hint="eastAsia"/>
          <w:sz w:val="32"/>
          <w:szCs w:val="32"/>
        </w:rPr>
        <w:t>，规范政务公开工作流程，确保</w:t>
      </w:r>
      <w:r w:rsidRPr="00B41182">
        <w:rPr>
          <w:rFonts w:ascii="仿宋_GB2312" w:eastAsia="仿宋_GB2312" w:hint="eastAsia"/>
          <w:sz w:val="32"/>
          <w:szCs w:val="32"/>
        </w:rPr>
        <w:t>信息公开工作的全面、及时、准确。进一步健全政府信息公开审查制度，遵循“先审查、后公开，谁审查、谁负责，谁公</w:t>
      </w:r>
      <w:r w:rsidR="00264B5C">
        <w:rPr>
          <w:rFonts w:ascii="仿宋_GB2312" w:eastAsia="仿宋_GB2312" w:hint="eastAsia"/>
          <w:sz w:val="32"/>
          <w:szCs w:val="32"/>
        </w:rPr>
        <w:t>开、谁负责，既确保国家秘密安全、又方便政府信息公开”的原则，保证</w:t>
      </w:r>
      <w:r w:rsidRPr="00B41182">
        <w:rPr>
          <w:rFonts w:ascii="仿宋_GB2312" w:eastAsia="仿宋_GB2312" w:hint="eastAsia"/>
          <w:sz w:val="32"/>
          <w:szCs w:val="32"/>
        </w:rPr>
        <w:t>不出现</w:t>
      </w:r>
      <w:r w:rsidR="00BB663C">
        <w:rPr>
          <w:rFonts w:ascii="仿宋_GB2312" w:eastAsia="仿宋_GB2312" w:hint="eastAsia"/>
          <w:sz w:val="32"/>
          <w:szCs w:val="32"/>
        </w:rPr>
        <w:t>泄密</w:t>
      </w:r>
      <w:r w:rsidRPr="00B41182">
        <w:rPr>
          <w:rFonts w:ascii="仿宋_GB2312" w:eastAsia="仿宋_GB2312" w:hint="eastAsia"/>
          <w:sz w:val="32"/>
          <w:szCs w:val="32"/>
        </w:rPr>
        <w:t>事件。</w:t>
      </w:r>
    </w:p>
    <w:p w:rsidR="00AF6995" w:rsidRPr="00E87C9D" w:rsidRDefault="006D5A24" w:rsidP="00E87C9D">
      <w:pPr>
        <w:spacing w:line="560" w:lineRule="exact"/>
        <w:ind w:firstLineChars="200" w:firstLine="643"/>
        <w:rPr>
          <w:rFonts w:ascii="楷体_GB2312" w:eastAsia="楷体_GB2312"/>
          <w:b/>
          <w:sz w:val="32"/>
          <w:szCs w:val="32"/>
        </w:rPr>
      </w:pPr>
      <w:r>
        <w:rPr>
          <w:rFonts w:ascii="楷体_GB2312" w:eastAsia="楷体_GB2312" w:hint="eastAsia"/>
          <w:b/>
          <w:sz w:val="32"/>
          <w:szCs w:val="32"/>
        </w:rPr>
        <w:t>（三）拓宽</w:t>
      </w:r>
      <w:r w:rsidR="00FE788F">
        <w:rPr>
          <w:rFonts w:ascii="楷体_GB2312" w:eastAsia="楷体_GB2312" w:hint="eastAsia"/>
          <w:b/>
          <w:sz w:val="32"/>
          <w:szCs w:val="32"/>
        </w:rPr>
        <w:t>信息</w:t>
      </w:r>
      <w:r>
        <w:rPr>
          <w:rFonts w:ascii="楷体_GB2312" w:eastAsia="楷体_GB2312" w:hint="eastAsia"/>
          <w:b/>
          <w:sz w:val="32"/>
          <w:szCs w:val="32"/>
        </w:rPr>
        <w:t>公开渠道，</w:t>
      </w:r>
      <w:r w:rsidR="00FE788F">
        <w:rPr>
          <w:rFonts w:ascii="楷体_GB2312" w:eastAsia="楷体_GB2312" w:hint="eastAsia"/>
          <w:b/>
          <w:sz w:val="32"/>
          <w:szCs w:val="32"/>
        </w:rPr>
        <w:t>提升信息公开水平</w:t>
      </w:r>
      <w:r w:rsidR="00FE788F" w:rsidRPr="00E87C9D">
        <w:rPr>
          <w:rFonts w:ascii="楷体_GB2312" w:eastAsia="楷体_GB2312" w:hint="eastAsia"/>
          <w:b/>
          <w:sz w:val="32"/>
          <w:szCs w:val="32"/>
        </w:rPr>
        <w:t xml:space="preserve"> </w:t>
      </w:r>
    </w:p>
    <w:p w:rsidR="00AF6995" w:rsidRPr="00B41182" w:rsidRDefault="009254ED" w:rsidP="00360062">
      <w:pPr>
        <w:spacing w:line="560" w:lineRule="exact"/>
        <w:ind w:firstLineChars="200" w:firstLine="640"/>
        <w:rPr>
          <w:rFonts w:ascii="仿宋_GB2312" w:eastAsia="仿宋_GB2312"/>
          <w:sz w:val="32"/>
          <w:szCs w:val="32"/>
        </w:rPr>
      </w:pPr>
      <w:r>
        <w:rPr>
          <w:rFonts w:ascii="仿宋_GB2312" w:eastAsia="仿宋_GB2312" w:hint="eastAsia"/>
          <w:sz w:val="32"/>
          <w:szCs w:val="32"/>
        </w:rPr>
        <w:t>主要</w:t>
      </w:r>
      <w:r w:rsidR="00AF6995" w:rsidRPr="00B41182">
        <w:rPr>
          <w:rFonts w:ascii="仿宋_GB2312" w:eastAsia="仿宋_GB2312" w:hint="eastAsia"/>
          <w:sz w:val="32"/>
          <w:szCs w:val="32"/>
        </w:rPr>
        <w:t>依托</w:t>
      </w:r>
      <w:r>
        <w:rPr>
          <w:rFonts w:ascii="仿宋_GB2312" w:eastAsia="仿宋_GB2312" w:hint="eastAsia"/>
          <w:sz w:val="32"/>
          <w:szCs w:val="32"/>
        </w:rPr>
        <w:t>淮南市人民政府网开展政府信息公开工作</w:t>
      </w:r>
      <w:r w:rsidR="00AF6995" w:rsidRPr="00B41182">
        <w:rPr>
          <w:rFonts w:ascii="仿宋_GB2312" w:eastAsia="仿宋_GB2312" w:hint="eastAsia"/>
          <w:sz w:val="32"/>
          <w:szCs w:val="32"/>
        </w:rPr>
        <w:t>，</w:t>
      </w:r>
      <w:r>
        <w:rPr>
          <w:rFonts w:ascii="仿宋_GB2312" w:eastAsia="仿宋_GB2312" w:hint="eastAsia"/>
          <w:sz w:val="32"/>
          <w:szCs w:val="32"/>
        </w:rPr>
        <w:t>并</w:t>
      </w:r>
      <w:r w:rsidR="00AF6995" w:rsidRPr="00B41182">
        <w:rPr>
          <w:rFonts w:ascii="仿宋_GB2312" w:eastAsia="仿宋_GB2312" w:hint="eastAsia"/>
          <w:sz w:val="32"/>
          <w:szCs w:val="32"/>
        </w:rPr>
        <w:t>加强政务公开内容维护。加强政务新媒体建设，统筹气象微博、</w:t>
      </w:r>
      <w:proofErr w:type="gramStart"/>
      <w:r w:rsidR="00AF6995" w:rsidRPr="00B41182">
        <w:rPr>
          <w:rFonts w:ascii="仿宋_GB2312" w:eastAsia="仿宋_GB2312" w:hint="eastAsia"/>
          <w:sz w:val="32"/>
          <w:szCs w:val="32"/>
        </w:rPr>
        <w:t>微信等</w:t>
      </w:r>
      <w:proofErr w:type="gramEnd"/>
      <w:r w:rsidR="00AF6995" w:rsidRPr="00B41182">
        <w:rPr>
          <w:rFonts w:ascii="仿宋_GB2312" w:eastAsia="仿宋_GB2312" w:hint="eastAsia"/>
          <w:sz w:val="32"/>
          <w:szCs w:val="32"/>
        </w:rPr>
        <w:t>政务新媒体建设，做好开设整合、内容保障、安全防护、监督管理等工作。</w:t>
      </w:r>
    </w:p>
    <w:p w:rsidR="00AF6995" w:rsidRPr="00BD4B3D" w:rsidRDefault="00AF6995" w:rsidP="00B41182">
      <w:pPr>
        <w:spacing w:line="560" w:lineRule="exact"/>
        <w:ind w:firstLineChars="200" w:firstLine="640"/>
        <w:rPr>
          <w:rFonts w:ascii="黑体" w:eastAsia="黑体" w:hAnsi="黑体"/>
          <w:sz w:val="32"/>
          <w:szCs w:val="32"/>
        </w:rPr>
      </w:pPr>
      <w:r w:rsidRPr="00BD4B3D">
        <w:rPr>
          <w:rFonts w:ascii="黑体" w:eastAsia="黑体" w:hAnsi="黑体" w:hint="eastAsia"/>
          <w:sz w:val="32"/>
          <w:szCs w:val="32"/>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B83081" w:rsidTr="009E6E55">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第二十条第（一）项</w:t>
            </w:r>
          </w:p>
        </w:tc>
      </w:tr>
      <w:tr w:rsidR="00B83081" w:rsidTr="009E6E55">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本年新</w:t>
            </w:r>
            <w:r w:rsidRPr="00105C54">
              <w:rPr>
                <w:rFonts w:ascii="宋体" w:eastAsia="宋体" w:hAnsi="宋体" w:cs="宋体" w:hint="eastAsia"/>
                <w:color w:val="000000"/>
                <w:kern w:val="0"/>
                <w:sz w:val="20"/>
                <w:szCs w:val="20"/>
              </w:rPr>
              <w:br/>
            </w:r>
            <w:r w:rsidRPr="00105C54">
              <w:rPr>
                <w:rFonts w:ascii="宋体" w:eastAsia="宋体" w:hAnsi="宋体" w:cs="宋体"/>
                <w:kern w:val="0"/>
                <w:sz w:val="20"/>
                <w:szCs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对外公开总数量</w:t>
            </w:r>
          </w:p>
        </w:tc>
      </w:tr>
      <w:tr w:rsidR="00B83081" w:rsidTr="009E6E55">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C82A16">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r>
      <w:tr w:rsidR="00B83081" w:rsidTr="009E6E55">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C82A16">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r>
      <w:tr w:rsidR="00B83081" w:rsidTr="009E6E55">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第二十条第（五）项</w:t>
            </w:r>
          </w:p>
        </w:tc>
      </w:tr>
      <w:tr w:rsidR="00B83081" w:rsidTr="009E6E55">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B83081" w:rsidTr="009E6E55">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4</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22</w:t>
            </w:r>
          </w:p>
        </w:tc>
      </w:tr>
      <w:tr w:rsidR="00B83081" w:rsidTr="009E6E55">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0</w:t>
            </w:r>
          </w:p>
        </w:tc>
      </w:tr>
      <w:tr w:rsidR="00B83081" w:rsidTr="009E6E55">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第二十条第（六）项</w:t>
            </w:r>
          </w:p>
        </w:tc>
      </w:tr>
      <w:tr w:rsidR="00B83081" w:rsidTr="009E6E55">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处理决定数量</w:t>
            </w:r>
          </w:p>
        </w:tc>
      </w:tr>
      <w:tr w:rsidR="00B83081" w:rsidTr="009E6E55">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r>
      <w:tr w:rsidR="00B83081" w:rsidTr="009E6E55">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C82A16">
              <w:rPr>
                <w:rFonts w:ascii="宋体" w:eastAsia="宋体" w:hAnsi="宋体" w:cs="宋体" w:hint="eastAsia"/>
                <w:color w:val="000000"/>
                <w:kern w:val="0"/>
                <w:sz w:val="20"/>
                <w:szCs w:val="20"/>
              </w:rPr>
              <w:t>0</w:t>
            </w:r>
          </w:p>
        </w:tc>
      </w:tr>
      <w:tr w:rsidR="00B83081" w:rsidTr="009E6E55">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第二十条第（八）项</w:t>
            </w:r>
          </w:p>
        </w:tc>
      </w:tr>
      <w:tr w:rsidR="00B83081" w:rsidTr="009E6E55">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本年增/减</w:t>
            </w:r>
          </w:p>
        </w:tc>
      </w:tr>
      <w:tr w:rsidR="00B83081" w:rsidTr="009E6E55">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B83081" w:rsidRPr="00105C54">
              <w:rPr>
                <w:rFonts w:ascii="宋体" w:eastAsia="宋体" w:hAnsi="宋体" w:cs="宋体" w:hint="eastAsia"/>
                <w:color w:val="000000"/>
                <w:kern w:val="0"/>
                <w:sz w:val="20"/>
                <w:szCs w:val="20"/>
              </w:rPr>
              <w:t> </w:t>
            </w:r>
          </w:p>
        </w:tc>
      </w:tr>
      <w:tr w:rsidR="00B83081" w:rsidTr="009E6E55">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第二十条第（九）项</w:t>
            </w:r>
          </w:p>
        </w:tc>
      </w:tr>
      <w:tr w:rsidR="00B83081" w:rsidTr="009E6E55">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proofErr w:type="gramStart"/>
            <w:r w:rsidRPr="00105C54">
              <w:rPr>
                <w:rFonts w:ascii="宋体" w:eastAsia="宋体" w:hAnsi="宋体" w:cs="宋体" w:hint="eastAsia"/>
                <w:color w:val="000000"/>
                <w:kern w:val="0"/>
                <w:sz w:val="20"/>
                <w:szCs w:val="20"/>
              </w:rPr>
              <w:t>采购总</w:t>
            </w:r>
            <w:proofErr w:type="gramEnd"/>
            <w:r w:rsidRPr="00105C54">
              <w:rPr>
                <w:rFonts w:ascii="宋体" w:eastAsia="宋体" w:hAnsi="宋体" w:cs="宋体" w:hint="eastAsia"/>
                <w:color w:val="000000"/>
                <w:kern w:val="0"/>
                <w:sz w:val="20"/>
                <w:szCs w:val="20"/>
              </w:rPr>
              <w:t>金额</w:t>
            </w:r>
          </w:p>
        </w:tc>
      </w:tr>
      <w:tr w:rsidR="00B83081" w:rsidTr="009E6E55">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817009">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color w:val="000000"/>
                <w:kern w:val="0"/>
                <w:sz w:val="20"/>
                <w:szCs w:val="20"/>
              </w:rPr>
              <w:t xml:space="preserve">　</w:t>
            </w:r>
            <w:r w:rsidR="003278A2">
              <w:rPr>
                <w:rFonts w:ascii="宋体" w:eastAsia="宋体" w:hAnsi="宋体" w:cs="宋体" w:hint="eastAsia"/>
                <w:color w:val="000000"/>
                <w:kern w:val="0"/>
                <w:sz w:val="20"/>
                <w:szCs w:val="20"/>
              </w:rPr>
              <w:t xml:space="preserve">      </w:t>
            </w:r>
            <w:r w:rsidR="00FF58D6">
              <w:rPr>
                <w:rFonts w:ascii="宋体" w:eastAsia="宋体" w:hAnsi="宋体" w:cs="宋体" w:hint="eastAsia"/>
                <w:color w:val="000000"/>
                <w:kern w:val="0"/>
                <w:sz w:val="20"/>
                <w:szCs w:val="20"/>
              </w:rPr>
              <w:t>3</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hideMark/>
          </w:tcPr>
          <w:p w:rsidR="00B83081" w:rsidRPr="00105C54" w:rsidRDefault="00FF58D6" w:rsidP="00EB3990">
            <w:pPr>
              <w:widowControl/>
              <w:jc w:val="left"/>
              <w:rPr>
                <w:rFonts w:ascii="宋体" w:eastAsia="宋体" w:hAnsi="宋体" w:cs="宋体"/>
                <w:kern w:val="0"/>
                <w:sz w:val="24"/>
                <w:szCs w:val="24"/>
              </w:rPr>
            </w:pPr>
            <w:r>
              <w:rPr>
                <w:rFonts w:ascii="宋体" w:eastAsia="宋体" w:hAnsi="宋体" w:cs="宋体" w:hint="eastAsia"/>
                <w:kern w:val="0"/>
                <w:sz w:val="24"/>
                <w:szCs w:val="24"/>
              </w:rPr>
              <w:t>160.38</w:t>
            </w:r>
            <w:bookmarkStart w:id="0" w:name="_GoBack"/>
            <w:bookmarkEnd w:id="0"/>
          </w:p>
        </w:tc>
      </w:tr>
    </w:tbl>
    <w:p w:rsidR="00B83081" w:rsidRPr="00473AAC" w:rsidRDefault="00B83081" w:rsidP="00473AAC">
      <w:pPr>
        <w:rPr>
          <w:rFonts w:ascii="黑体" w:eastAsia="黑体" w:hAnsi="黑体"/>
          <w:sz w:val="32"/>
          <w:szCs w:val="32"/>
        </w:rPr>
      </w:pPr>
      <w:r w:rsidRPr="00473AAC">
        <w:rPr>
          <w:rFonts w:ascii="黑体" w:eastAsia="黑体" w:hAnsi="黑体" w:hint="eastAsia"/>
          <w:sz w:val="32"/>
          <w:szCs w:val="32"/>
        </w:rPr>
        <w:t>三、收到和处理政府信息公开申请情况</w:t>
      </w:r>
    </w:p>
    <w:tbl>
      <w:tblPr>
        <w:tblW w:w="9071" w:type="dxa"/>
        <w:jc w:val="center"/>
        <w:tblCellMar>
          <w:left w:w="0" w:type="dxa"/>
          <w:right w:w="0" w:type="dxa"/>
        </w:tblCellMar>
        <w:tblLook w:val="04A0" w:firstRow="1" w:lastRow="0" w:firstColumn="1" w:lastColumn="0" w:noHBand="0" w:noVBand="1"/>
      </w:tblPr>
      <w:tblGrid>
        <w:gridCol w:w="617"/>
        <w:gridCol w:w="854"/>
        <w:gridCol w:w="2084"/>
        <w:gridCol w:w="812"/>
        <w:gridCol w:w="754"/>
        <w:gridCol w:w="754"/>
        <w:gridCol w:w="812"/>
        <w:gridCol w:w="980"/>
        <w:gridCol w:w="711"/>
        <w:gridCol w:w="693"/>
      </w:tblGrid>
      <w:tr w:rsidR="00B83081" w:rsidTr="009E6E55">
        <w:trPr>
          <w:jc w:val="center"/>
        </w:trPr>
        <w:tc>
          <w:tcPr>
            <w:tcW w:w="3479"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（本列数据的勾</w:t>
            </w:r>
            <w:proofErr w:type="gramStart"/>
            <w:r w:rsidRPr="00105C54">
              <w:rPr>
                <w:rFonts w:ascii="宋体" w:eastAsia="宋体" w:hAnsi="宋体" w:cs="宋体" w:hint="eastAsia"/>
                <w:kern w:val="0"/>
                <w:sz w:val="20"/>
                <w:szCs w:val="20"/>
              </w:rPr>
              <w:t>稽</w:t>
            </w:r>
            <w:proofErr w:type="gramEnd"/>
            <w:r w:rsidRPr="00105C54">
              <w:rPr>
                <w:rFonts w:ascii="宋体" w:eastAsia="宋体" w:hAnsi="宋体" w:cs="宋体" w:hint="eastAsia"/>
                <w:kern w:val="0"/>
                <w:sz w:val="20"/>
                <w:szCs w:val="20"/>
              </w:rPr>
              <w:t>关系为：第一项加第二项之和，等于第三项加第四项之和）</w:t>
            </w:r>
          </w:p>
        </w:tc>
        <w:tc>
          <w:tcPr>
            <w:tcW w:w="559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申请人情况</w:t>
            </w:r>
          </w:p>
        </w:tc>
      </w:tr>
      <w:tr w:rsidR="00B83081" w:rsidTr="009E6E55">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82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自然人</w:t>
            </w:r>
          </w:p>
        </w:tc>
        <w:tc>
          <w:tcPr>
            <w:tcW w:w="4065"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法人或其他组织</w:t>
            </w:r>
          </w:p>
        </w:tc>
        <w:tc>
          <w:tcPr>
            <w:tcW w:w="702"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r>
      <w:tr w:rsidR="00B83081" w:rsidTr="009E6E55">
        <w:trPr>
          <w:jc w:val="center"/>
        </w:trPr>
        <w:tc>
          <w:tcPr>
            <w:tcW w:w="0" w:type="auto"/>
            <w:gridSpan w:val="3"/>
            <w:vMerge/>
            <w:tcBorders>
              <w:top w:val="single" w:sz="8" w:space="0" w:color="auto"/>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商业企业</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科研机构</w:t>
            </w:r>
          </w:p>
        </w:tc>
        <w:tc>
          <w:tcPr>
            <w:tcW w:w="82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社会公益组织</w:t>
            </w:r>
          </w:p>
        </w:tc>
        <w:tc>
          <w:tcPr>
            <w:tcW w:w="9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法律服务机构</w:t>
            </w:r>
          </w:p>
        </w:tc>
        <w:tc>
          <w:tcPr>
            <w:tcW w:w="72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w:t>
            </w:r>
          </w:p>
        </w:tc>
        <w:tc>
          <w:tcPr>
            <w:tcW w:w="0" w:type="auto"/>
            <w:vMerge/>
            <w:tcBorders>
              <w:top w:val="single" w:sz="8" w:space="0" w:color="auto"/>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r>
      <w:tr w:rsidR="00B83081" w:rsidTr="009E6E55">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一、本年新收政府信息公开申请数量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r>
      <w:tr w:rsidR="00B83081" w:rsidTr="009E6E55">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二、上年结转政府信息公开申请数量</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FF58D6">
            <w:pPr>
              <w:widowControl/>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 xml:space="preserve">   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49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三、本年度办理结果</w:t>
            </w: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（一）予以公开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（二）部分公开（区分处理的，只计这一情形，不计其他情形）</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（三）不予公开</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1.属于国家秘密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2.其他法律行政法规禁止公开</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3.危及“三安全</w:t>
            </w:r>
            <w:proofErr w:type="gramStart"/>
            <w:r w:rsidRPr="00105C54">
              <w:rPr>
                <w:rFonts w:ascii="楷体" w:eastAsia="楷体" w:hAnsi="宋体" w:cs="宋体" w:hint="eastAsia"/>
                <w:kern w:val="0"/>
                <w:sz w:val="20"/>
                <w:szCs w:val="20"/>
              </w:rPr>
              <w:t>一</w:t>
            </w:r>
            <w:proofErr w:type="gramEnd"/>
            <w:r w:rsidRPr="00105C54">
              <w:rPr>
                <w:rFonts w:ascii="楷体" w:eastAsia="楷体" w:hAnsi="宋体" w:cs="宋体" w:hint="eastAsia"/>
                <w:kern w:val="0"/>
                <w:sz w:val="20"/>
                <w:szCs w:val="20"/>
              </w:rPr>
              <w:t>稳定”</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4.保护第三方合法权益</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5.属于三类内部事务信息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6.属于四类过程性信息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7.属于行政执法案卷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8.属于行政查询事项</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（四）无法提供</w:t>
            </w: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1.本机关不掌握相关政府信息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2.没有现成信息需要另行制作</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3.补正后申请内容仍不明确</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855"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（五）</w:t>
            </w:r>
            <w:proofErr w:type="gramStart"/>
            <w:r w:rsidRPr="00105C54">
              <w:rPr>
                <w:rFonts w:ascii="楷体" w:eastAsia="楷体" w:hAnsi="宋体" w:cs="宋体" w:hint="eastAsia"/>
                <w:kern w:val="0"/>
                <w:sz w:val="20"/>
                <w:szCs w:val="20"/>
              </w:rPr>
              <w:t>不予处理</w:t>
            </w:r>
            <w:proofErr w:type="gramEnd"/>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1.信访举报投诉类申请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2.重复申请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3.要求提供公开出版物</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4.无正当理由大量反复申请</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1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spacing w:line="0" w:lineRule="atLeast"/>
              <w:jc w:val="left"/>
              <w:rPr>
                <w:rFonts w:ascii="宋体" w:eastAsia="宋体" w:hAnsi="宋体" w:cs="宋体"/>
                <w:kern w:val="0"/>
                <w:sz w:val="24"/>
                <w:szCs w:val="24"/>
              </w:rPr>
            </w:pPr>
            <w:r w:rsidRPr="00105C54">
              <w:rPr>
                <w:rFonts w:ascii="楷体" w:eastAsia="楷体" w:hAnsi="宋体" w:cs="宋体" w:hint="eastAsia"/>
                <w:kern w:val="0"/>
                <w:sz w:val="20"/>
                <w:szCs w:val="20"/>
              </w:rPr>
              <w:t>5.要求行政机关确认或重新出具已获取信息</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（六）其他处理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298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楷体" w:eastAsia="楷体" w:hAnsi="宋体" w:cs="宋体" w:hint="eastAsia"/>
                <w:kern w:val="0"/>
                <w:sz w:val="20"/>
                <w:szCs w:val="20"/>
              </w:rPr>
              <w:t>（七）总计</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r>
      <w:tr w:rsidR="00B83081" w:rsidTr="009E6E55">
        <w:trPr>
          <w:jc w:val="center"/>
        </w:trPr>
        <w:tc>
          <w:tcPr>
            <w:tcW w:w="3479"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left"/>
              <w:rPr>
                <w:rFonts w:ascii="宋体" w:eastAsia="宋体" w:hAnsi="宋体" w:cs="宋体"/>
                <w:kern w:val="0"/>
                <w:sz w:val="24"/>
                <w:szCs w:val="24"/>
              </w:rPr>
            </w:pPr>
            <w:r w:rsidRPr="00105C54">
              <w:rPr>
                <w:rFonts w:ascii="宋体" w:eastAsia="宋体" w:hAnsi="宋体" w:cs="宋体" w:hint="eastAsia"/>
                <w:kern w:val="0"/>
                <w:sz w:val="20"/>
                <w:szCs w:val="20"/>
              </w:rPr>
              <w:t>四、结转下年度继续办理</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6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82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9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p>
        </w:tc>
        <w:tc>
          <w:tcPr>
            <w:tcW w:w="7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473AAC" w:rsidP="009E6E55">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0</w:t>
            </w:r>
          </w:p>
        </w:tc>
      </w:tr>
    </w:tbl>
    <w:p w:rsidR="00B83081" w:rsidRPr="00473AAC" w:rsidRDefault="00B83081" w:rsidP="00473AAC">
      <w:pPr>
        <w:rPr>
          <w:rFonts w:ascii="黑体" w:eastAsia="黑体" w:hAnsi="黑体"/>
          <w:sz w:val="32"/>
          <w:szCs w:val="32"/>
        </w:rPr>
      </w:pPr>
      <w:r w:rsidRPr="00473AAC">
        <w:rPr>
          <w:rFonts w:ascii="黑体" w:eastAsia="黑体" w:hAnsi="黑体" w:hint="eastAsia"/>
          <w:sz w:val="32"/>
          <w:szCs w:val="32"/>
        </w:rPr>
        <w:t>四、政府信息公开行政复议、行政诉讼情况</w:t>
      </w:r>
    </w:p>
    <w:p w:rsidR="00B83081" w:rsidRPr="00663947" w:rsidRDefault="00B83081" w:rsidP="00B83081">
      <w:pPr>
        <w:widowControl/>
        <w:shd w:val="clear" w:color="auto" w:fill="FFFFFF"/>
        <w:ind w:firstLine="480"/>
        <w:rPr>
          <w:rFonts w:ascii="宋体" w:eastAsia="宋体" w:hAnsi="宋体" w:cs="宋体"/>
          <w:color w:val="333333"/>
          <w:kern w:val="0"/>
          <w:sz w:val="24"/>
          <w:szCs w:val="24"/>
        </w:rPr>
      </w:pP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B83081" w:rsidTr="009E6E55">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行政诉讼</w:t>
            </w:r>
          </w:p>
        </w:tc>
      </w:tr>
      <w:tr w:rsidR="00B83081" w:rsidTr="009E6E55">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复议后起诉</w:t>
            </w:r>
          </w:p>
        </w:tc>
      </w:tr>
      <w:tr w:rsidR="00B83081" w:rsidTr="009E6E55">
        <w:trPr>
          <w:jc w:val="center"/>
        </w:trPr>
        <w:tc>
          <w:tcPr>
            <w:tcW w:w="0" w:type="auto"/>
            <w:vMerge/>
            <w:tcBorders>
              <w:top w:val="nil"/>
              <w:left w:val="single" w:sz="8" w:space="0" w:color="auto"/>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0" w:type="auto"/>
            <w:vMerge/>
            <w:tcBorders>
              <w:top w:val="single" w:sz="8" w:space="0" w:color="auto"/>
              <w:left w:val="nil"/>
              <w:bottom w:val="single" w:sz="8" w:space="0" w:color="auto"/>
              <w:right w:val="single" w:sz="8" w:space="0" w:color="auto"/>
            </w:tcBorders>
            <w:vAlign w:val="center"/>
            <w:hideMark/>
          </w:tcPr>
          <w:p w:rsidR="00B83081" w:rsidRPr="00105C54" w:rsidRDefault="00B83081" w:rsidP="009E6E55">
            <w:pPr>
              <w:widowControl/>
              <w:jc w:val="left"/>
              <w:rPr>
                <w:rFonts w:ascii="宋体" w:eastAsia="宋体" w:hAnsi="宋体" w:cs="宋体"/>
                <w:kern w:val="0"/>
                <w:sz w:val="24"/>
                <w:szCs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总计</w:t>
            </w:r>
          </w:p>
        </w:tc>
      </w:tr>
      <w:tr w:rsidR="00B83081" w:rsidTr="009E6E55">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Calibri" w:eastAsia="宋体" w:hAnsi="Calibri" w:cs="Calibri" w:hint="eastAsia"/>
                <w:kern w:val="0"/>
                <w:sz w:val="20"/>
                <w:szCs w:val="20"/>
              </w:rPr>
              <w:t>0</w:t>
            </w:r>
            <w:r w:rsidR="00B83081" w:rsidRPr="00105C54">
              <w:rPr>
                <w:rFonts w:ascii="Calibri" w:eastAsia="宋体" w:hAnsi="Calibri" w:cs="Calibri"/>
                <w:kern w:val="0"/>
                <w:sz w:val="20"/>
                <w:szCs w:val="20"/>
              </w:rPr>
              <w:t> </w:t>
            </w:r>
          </w:p>
        </w:tc>
        <w:tc>
          <w:tcPr>
            <w:tcW w:w="65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Calibri" w:eastAsia="宋体" w:hAnsi="Calibri" w:cs="Calibri"/>
                <w:kern w:val="0"/>
                <w:sz w:val="20"/>
                <w:szCs w:val="20"/>
              </w:rPr>
              <w:t> </w:t>
            </w:r>
            <w:r w:rsidR="00FF58D6">
              <w:rPr>
                <w:rFonts w:ascii="Calibri" w:eastAsia="宋体" w:hAnsi="Calibri" w:cs="Calibri" w:hint="eastAsia"/>
                <w:kern w:val="0"/>
                <w:sz w:val="20"/>
                <w:szCs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B83081"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FF58D6">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FF58D6">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B83081"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color w:val="000000"/>
                <w:kern w:val="0"/>
                <w:sz w:val="20"/>
                <w:szCs w:val="20"/>
              </w:rPr>
              <w:t> </w:t>
            </w:r>
            <w:r w:rsidR="00FF58D6">
              <w:rPr>
                <w:rFonts w:ascii="宋体" w:eastAsia="宋体" w:hAnsi="宋体" w:cs="宋体" w:hint="eastAsia"/>
                <w:color w:val="000000"/>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宋体" w:eastAsia="宋体" w:hAnsi="宋体" w:cs="宋体" w:hint="eastAsia"/>
                <w:kern w:val="0"/>
                <w:sz w:val="20"/>
                <w:szCs w:val="20"/>
              </w:rPr>
              <w:t>0</w:t>
            </w:r>
            <w:r w:rsidR="00B83081" w:rsidRPr="00105C54">
              <w:rPr>
                <w:rFonts w:ascii="宋体" w:eastAsia="宋体" w:hAnsi="宋体" w:cs="宋体" w:hint="eastAsia"/>
                <w:kern w:val="0"/>
                <w:sz w:val="20"/>
                <w:szCs w:val="20"/>
              </w:rPr>
              <w:t> </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FF58D6">
              <w:rPr>
                <w:rFonts w:ascii="宋体" w:eastAsia="宋体" w:hAnsi="宋体" w:cs="宋体" w:hint="eastAsia"/>
                <w:kern w:val="0"/>
                <w:sz w:val="20"/>
                <w:szCs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center"/>
              <w:rPr>
                <w:rFonts w:ascii="宋体" w:eastAsia="宋体" w:hAnsi="宋体" w:cs="宋体"/>
                <w:kern w:val="0"/>
                <w:sz w:val="24"/>
                <w:szCs w:val="24"/>
              </w:rPr>
            </w:pPr>
            <w:r>
              <w:rPr>
                <w:rFonts w:ascii="宋体" w:eastAsia="宋体" w:hAnsi="宋体" w:cs="宋体" w:hint="eastAsia"/>
                <w:color w:val="000000"/>
                <w:kern w:val="0"/>
                <w:sz w:val="20"/>
                <w:szCs w:val="20"/>
              </w:rPr>
              <w:t>0</w:t>
            </w:r>
            <w:r w:rsidR="00B83081" w:rsidRPr="00105C54">
              <w:rPr>
                <w:rFonts w:ascii="宋体" w:eastAsia="宋体" w:hAnsi="宋体" w:cs="宋体" w:hint="eastAsia"/>
                <w:color w:val="000000"/>
                <w:kern w:val="0"/>
                <w:sz w:val="20"/>
                <w:szCs w:val="20"/>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B83081" w:rsidP="009E6E55">
            <w:pPr>
              <w:widowControl/>
              <w:jc w:val="center"/>
              <w:rPr>
                <w:rFonts w:ascii="宋体" w:eastAsia="宋体" w:hAnsi="宋体" w:cs="宋体"/>
                <w:kern w:val="0"/>
                <w:sz w:val="24"/>
                <w:szCs w:val="24"/>
              </w:rPr>
            </w:pPr>
            <w:r w:rsidRPr="00105C54">
              <w:rPr>
                <w:rFonts w:ascii="宋体" w:eastAsia="宋体" w:hAnsi="宋体" w:cs="宋体" w:hint="eastAsia"/>
                <w:kern w:val="0"/>
                <w:sz w:val="20"/>
                <w:szCs w:val="20"/>
              </w:rPr>
              <w:t> </w:t>
            </w:r>
            <w:r w:rsidR="00FF58D6">
              <w:rPr>
                <w:rFonts w:ascii="宋体" w:eastAsia="宋体" w:hAnsi="宋体" w:cs="宋体" w:hint="eastAsia"/>
                <w:kern w:val="0"/>
                <w:sz w:val="20"/>
                <w:szCs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B83081" w:rsidRPr="00105C54" w:rsidRDefault="00FF58D6" w:rsidP="009E6E55">
            <w:pPr>
              <w:widowControl/>
              <w:jc w:val="left"/>
              <w:rPr>
                <w:rFonts w:ascii="宋体" w:eastAsia="宋体" w:hAnsi="宋体" w:cs="宋体"/>
                <w:kern w:val="0"/>
                <w:sz w:val="24"/>
                <w:szCs w:val="24"/>
              </w:rPr>
            </w:pPr>
            <w:r>
              <w:rPr>
                <w:rFonts w:ascii="宋体" w:eastAsia="宋体" w:hAnsi="宋体" w:cs="宋体" w:hint="eastAsia"/>
                <w:kern w:val="0"/>
                <w:sz w:val="24"/>
                <w:szCs w:val="24"/>
              </w:rPr>
              <w:t>0</w:t>
            </w:r>
          </w:p>
        </w:tc>
      </w:tr>
    </w:tbl>
    <w:p w:rsidR="00AF6995" w:rsidRPr="00BD4B3D" w:rsidRDefault="00AF6995" w:rsidP="00B41182">
      <w:pPr>
        <w:spacing w:line="560" w:lineRule="exact"/>
        <w:ind w:firstLineChars="200" w:firstLine="640"/>
        <w:rPr>
          <w:rFonts w:ascii="仿宋_GB2312" w:eastAsia="仿宋_GB2312"/>
          <w:sz w:val="32"/>
          <w:szCs w:val="32"/>
        </w:rPr>
      </w:pPr>
    </w:p>
    <w:p w:rsidR="00AF6995" w:rsidRPr="00B41182" w:rsidRDefault="00AF6995" w:rsidP="00B41182">
      <w:pPr>
        <w:spacing w:line="560" w:lineRule="exact"/>
        <w:ind w:firstLineChars="200" w:firstLine="640"/>
        <w:rPr>
          <w:rFonts w:ascii="仿宋_GB2312" w:eastAsia="仿宋_GB2312"/>
          <w:sz w:val="32"/>
          <w:szCs w:val="32"/>
        </w:rPr>
      </w:pPr>
    </w:p>
    <w:p w:rsidR="00AF6995" w:rsidRPr="009B1A1D" w:rsidRDefault="00AF6995" w:rsidP="00B41182">
      <w:pPr>
        <w:spacing w:line="560" w:lineRule="exact"/>
        <w:ind w:firstLineChars="200" w:firstLine="640"/>
        <w:rPr>
          <w:rFonts w:ascii="黑体" w:eastAsia="黑体" w:hAnsi="黑体"/>
          <w:sz w:val="32"/>
          <w:szCs w:val="32"/>
        </w:rPr>
      </w:pPr>
      <w:r w:rsidRPr="009B1A1D">
        <w:rPr>
          <w:rFonts w:ascii="黑体" w:eastAsia="黑体" w:hAnsi="黑体" w:hint="eastAsia"/>
          <w:sz w:val="32"/>
          <w:szCs w:val="32"/>
        </w:rPr>
        <w:t>五、存在的主要问题及改进情况</w:t>
      </w:r>
    </w:p>
    <w:p w:rsidR="00AF6995" w:rsidRPr="00B41182" w:rsidRDefault="00473AAC" w:rsidP="00B41182">
      <w:pPr>
        <w:spacing w:line="560" w:lineRule="exact"/>
        <w:ind w:firstLineChars="200" w:firstLine="640"/>
        <w:rPr>
          <w:rFonts w:ascii="仿宋_GB2312" w:eastAsia="仿宋_GB2312"/>
          <w:sz w:val="32"/>
          <w:szCs w:val="32"/>
        </w:rPr>
      </w:pPr>
      <w:r>
        <w:rPr>
          <w:rFonts w:ascii="仿宋_GB2312" w:eastAsia="仿宋_GB2312" w:hint="eastAsia"/>
          <w:sz w:val="32"/>
          <w:szCs w:val="32"/>
        </w:rPr>
        <w:t>2020</w:t>
      </w:r>
      <w:r w:rsidR="00ED0DC1">
        <w:rPr>
          <w:rFonts w:ascii="仿宋_GB2312" w:eastAsia="仿宋_GB2312" w:hint="eastAsia"/>
          <w:sz w:val="32"/>
          <w:szCs w:val="32"/>
        </w:rPr>
        <w:t>年，我局政</w:t>
      </w:r>
      <w:r w:rsidR="00AF6995" w:rsidRPr="00B41182">
        <w:rPr>
          <w:rFonts w:ascii="仿宋_GB2312" w:eastAsia="仿宋_GB2312" w:hint="eastAsia"/>
          <w:sz w:val="32"/>
          <w:szCs w:val="32"/>
        </w:rPr>
        <w:t>务公开工作</w:t>
      </w:r>
      <w:r w:rsidR="00ED0DC1">
        <w:rPr>
          <w:rFonts w:ascii="仿宋_GB2312" w:eastAsia="仿宋_GB2312" w:hint="eastAsia"/>
          <w:sz w:val="32"/>
          <w:szCs w:val="32"/>
        </w:rPr>
        <w:t>成效明显</w:t>
      </w:r>
      <w:r w:rsidR="00AF6995" w:rsidRPr="00B41182">
        <w:rPr>
          <w:rFonts w:ascii="仿宋_GB2312" w:eastAsia="仿宋_GB2312" w:hint="eastAsia"/>
          <w:sz w:val="32"/>
          <w:szCs w:val="32"/>
        </w:rPr>
        <w:t>，但</w:t>
      </w:r>
      <w:r w:rsidR="00ED0DC1">
        <w:rPr>
          <w:rFonts w:ascii="仿宋_GB2312" w:eastAsia="仿宋_GB2312" w:hint="eastAsia"/>
          <w:sz w:val="32"/>
          <w:szCs w:val="32"/>
        </w:rPr>
        <w:t>就上级</w:t>
      </w:r>
      <w:r w:rsidR="00C77E3E">
        <w:rPr>
          <w:rFonts w:ascii="仿宋_GB2312" w:eastAsia="仿宋_GB2312" w:hint="eastAsia"/>
          <w:sz w:val="32"/>
          <w:szCs w:val="32"/>
        </w:rPr>
        <w:t>和群众</w:t>
      </w:r>
      <w:r w:rsidR="00ED0DC1">
        <w:rPr>
          <w:rFonts w:ascii="仿宋_GB2312" w:eastAsia="仿宋_GB2312" w:hint="eastAsia"/>
          <w:sz w:val="32"/>
          <w:szCs w:val="32"/>
        </w:rPr>
        <w:t>要求还有较大的提升空间，需</w:t>
      </w:r>
      <w:r w:rsidR="00AF6995" w:rsidRPr="00B41182">
        <w:rPr>
          <w:rFonts w:ascii="仿宋_GB2312" w:eastAsia="仿宋_GB2312" w:hint="eastAsia"/>
          <w:sz w:val="32"/>
          <w:szCs w:val="32"/>
        </w:rPr>
        <w:t>继续在规范和完善公开内容、提高公开时效、健全相关制度、提升信息化程度、完善监督机制等方面下功夫。下一步，</w:t>
      </w:r>
      <w:r w:rsidR="00ED0DC1">
        <w:rPr>
          <w:rFonts w:ascii="仿宋_GB2312" w:eastAsia="仿宋_GB2312" w:hint="eastAsia"/>
          <w:sz w:val="32"/>
          <w:szCs w:val="32"/>
        </w:rPr>
        <w:t>我</w:t>
      </w:r>
      <w:r w:rsidR="00AF6995" w:rsidRPr="00B41182">
        <w:rPr>
          <w:rFonts w:ascii="仿宋_GB2312" w:eastAsia="仿宋_GB2312" w:hint="eastAsia"/>
          <w:sz w:val="32"/>
          <w:szCs w:val="32"/>
        </w:rPr>
        <w:t>局将深入学习贯彻党的十九大和十九届二中、三中、四中</w:t>
      </w:r>
      <w:r w:rsidR="00ED0DC1">
        <w:rPr>
          <w:rFonts w:ascii="仿宋_GB2312" w:eastAsia="仿宋_GB2312" w:hint="eastAsia"/>
          <w:sz w:val="32"/>
          <w:szCs w:val="32"/>
        </w:rPr>
        <w:t>、五中</w:t>
      </w:r>
      <w:r w:rsidR="00AF6995" w:rsidRPr="00B41182">
        <w:rPr>
          <w:rFonts w:ascii="仿宋_GB2312" w:eastAsia="仿宋_GB2312" w:hint="eastAsia"/>
          <w:sz w:val="32"/>
          <w:szCs w:val="32"/>
        </w:rPr>
        <w:t>全会精神，按照</w:t>
      </w:r>
      <w:r w:rsidR="00ED0DC1">
        <w:rPr>
          <w:rFonts w:ascii="仿宋_GB2312" w:eastAsia="仿宋_GB2312" w:hint="eastAsia"/>
          <w:sz w:val="32"/>
          <w:szCs w:val="32"/>
        </w:rPr>
        <w:t>省气象局和市委市</w:t>
      </w:r>
      <w:r w:rsidR="00AF6995" w:rsidRPr="00B41182">
        <w:rPr>
          <w:rFonts w:ascii="仿宋_GB2312" w:eastAsia="仿宋_GB2312" w:hint="eastAsia"/>
          <w:sz w:val="32"/>
          <w:szCs w:val="32"/>
        </w:rPr>
        <w:t>政府关于全面推进政务公开决策部署要求，紧密结合</w:t>
      </w:r>
      <w:r w:rsidR="003844EE">
        <w:rPr>
          <w:rFonts w:ascii="仿宋_GB2312" w:eastAsia="仿宋_GB2312" w:hint="eastAsia"/>
          <w:sz w:val="32"/>
          <w:szCs w:val="32"/>
        </w:rPr>
        <w:t>气象</w:t>
      </w:r>
      <w:r w:rsidR="00AF6995" w:rsidRPr="00B41182">
        <w:rPr>
          <w:rFonts w:ascii="仿宋_GB2312" w:eastAsia="仿宋_GB2312" w:hint="eastAsia"/>
          <w:sz w:val="32"/>
          <w:szCs w:val="32"/>
        </w:rPr>
        <w:t>工作实际，补足短板、完</w:t>
      </w:r>
      <w:r w:rsidR="003844EE">
        <w:rPr>
          <w:rFonts w:ascii="仿宋_GB2312" w:eastAsia="仿宋_GB2312" w:hint="eastAsia"/>
          <w:sz w:val="32"/>
          <w:szCs w:val="32"/>
        </w:rPr>
        <w:t>善制度、改进工作，坚持以公开为常态、不公开为例外，明确公开重点、细化公开内容、</w:t>
      </w:r>
      <w:r w:rsidR="00AF6995" w:rsidRPr="00B41182">
        <w:rPr>
          <w:rFonts w:ascii="仿宋_GB2312" w:eastAsia="仿宋_GB2312" w:hint="eastAsia"/>
          <w:sz w:val="32"/>
          <w:szCs w:val="32"/>
        </w:rPr>
        <w:t>增强公开实效，继续加强平台建设，加大工作力度，完善信息发布，进一步提高主动公开工作的质量和效益，推进</w:t>
      </w:r>
      <w:r w:rsidR="000E7E27">
        <w:rPr>
          <w:rFonts w:ascii="仿宋_GB2312" w:eastAsia="仿宋_GB2312" w:hint="eastAsia"/>
          <w:sz w:val="32"/>
          <w:szCs w:val="32"/>
        </w:rPr>
        <w:t>政务公开工作取得新</w:t>
      </w:r>
      <w:r w:rsidR="003844EE">
        <w:rPr>
          <w:rFonts w:ascii="仿宋_GB2312" w:eastAsia="仿宋_GB2312" w:hint="eastAsia"/>
          <w:sz w:val="32"/>
          <w:szCs w:val="32"/>
        </w:rPr>
        <w:t>更大</w:t>
      </w:r>
      <w:r w:rsidR="000E7E27">
        <w:rPr>
          <w:rFonts w:ascii="仿宋_GB2312" w:eastAsia="仿宋_GB2312" w:hint="eastAsia"/>
          <w:sz w:val="32"/>
          <w:szCs w:val="32"/>
        </w:rPr>
        <w:t>的成绩</w:t>
      </w:r>
      <w:r w:rsidR="00AF6995" w:rsidRPr="00B41182">
        <w:rPr>
          <w:rFonts w:ascii="仿宋_GB2312" w:eastAsia="仿宋_GB2312" w:hint="eastAsia"/>
          <w:sz w:val="32"/>
          <w:szCs w:val="32"/>
        </w:rPr>
        <w:t>。</w:t>
      </w:r>
    </w:p>
    <w:p w:rsidR="00AF6995" w:rsidRPr="009B1A1D" w:rsidRDefault="00AF6995" w:rsidP="00B41182">
      <w:pPr>
        <w:spacing w:line="560" w:lineRule="exact"/>
        <w:ind w:firstLineChars="200" w:firstLine="640"/>
        <w:rPr>
          <w:rFonts w:ascii="黑体" w:eastAsia="黑体" w:hAnsi="黑体"/>
          <w:sz w:val="32"/>
          <w:szCs w:val="32"/>
        </w:rPr>
      </w:pPr>
      <w:r w:rsidRPr="009B1A1D">
        <w:rPr>
          <w:rFonts w:ascii="黑体" w:eastAsia="黑体" w:hAnsi="黑体" w:hint="eastAsia"/>
          <w:sz w:val="32"/>
          <w:szCs w:val="32"/>
        </w:rPr>
        <w:t>六、其他需要报告的事项</w:t>
      </w:r>
    </w:p>
    <w:p w:rsidR="00AF6995" w:rsidRPr="00B41182" w:rsidRDefault="00AF6995" w:rsidP="00B41182">
      <w:pPr>
        <w:spacing w:line="560" w:lineRule="exact"/>
        <w:ind w:firstLineChars="200" w:firstLine="640"/>
        <w:rPr>
          <w:rFonts w:ascii="仿宋_GB2312" w:eastAsia="仿宋_GB2312"/>
          <w:sz w:val="32"/>
          <w:szCs w:val="32"/>
        </w:rPr>
      </w:pPr>
      <w:r w:rsidRPr="00B41182">
        <w:rPr>
          <w:rFonts w:ascii="仿宋_GB2312" w:eastAsia="仿宋_GB2312" w:hint="eastAsia"/>
          <w:sz w:val="32"/>
          <w:szCs w:val="32"/>
        </w:rPr>
        <w:t>无</w:t>
      </w:r>
      <w:r w:rsidR="009B1A1D">
        <w:rPr>
          <w:rFonts w:ascii="仿宋_GB2312" w:eastAsia="仿宋_GB2312" w:hint="eastAsia"/>
          <w:sz w:val="32"/>
          <w:szCs w:val="32"/>
        </w:rPr>
        <w:t>。</w:t>
      </w:r>
    </w:p>
    <w:p w:rsidR="001F6BF0" w:rsidRPr="00B41182" w:rsidRDefault="001F6BF0" w:rsidP="00B41182">
      <w:pPr>
        <w:spacing w:line="560" w:lineRule="exact"/>
        <w:ind w:firstLineChars="200" w:firstLine="420"/>
        <w:rPr>
          <w:rFonts w:ascii="仿宋_GB2312" w:eastAsia="仿宋_GB2312"/>
          <w:szCs w:val="21"/>
        </w:rPr>
      </w:pPr>
    </w:p>
    <w:sectPr w:rsidR="001F6BF0" w:rsidRPr="00B411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5232" w:rsidRDefault="008C5232" w:rsidP="00B83081">
      <w:r>
        <w:separator/>
      </w:r>
    </w:p>
  </w:endnote>
  <w:endnote w:type="continuationSeparator" w:id="0">
    <w:p w:rsidR="008C5232" w:rsidRDefault="008C5232" w:rsidP="00B830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5232" w:rsidRDefault="008C5232" w:rsidP="00B83081">
      <w:r>
        <w:separator/>
      </w:r>
    </w:p>
  </w:footnote>
  <w:footnote w:type="continuationSeparator" w:id="0">
    <w:p w:rsidR="008C5232" w:rsidRDefault="008C5232" w:rsidP="00B8308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23F"/>
    <w:rsid w:val="000439CD"/>
    <w:rsid w:val="000523A3"/>
    <w:rsid w:val="000A3888"/>
    <w:rsid w:val="000A6A70"/>
    <w:rsid w:val="000E7E27"/>
    <w:rsid w:val="000F28C4"/>
    <w:rsid w:val="001B06CD"/>
    <w:rsid w:val="001F6BF0"/>
    <w:rsid w:val="00264B5C"/>
    <w:rsid w:val="003278A2"/>
    <w:rsid w:val="00360062"/>
    <w:rsid w:val="003635AD"/>
    <w:rsid w:val="003844EE"/>
    <w:rsid w:val="00386199"/>
    <w:rsid w:val="0043125C"/>
    <w:rsid w:val="00473AAC"/>
    <w:rsid w:val="00495613"/>
    <w:rsid w:val="004A323F"/>
    <w:rsid w:val="004C4D7E"/>
    <w:rsid w:val="004F4AAD"/>
    <w:rsid w:val="0050119F"/>
    <w:rsid w:val="005823A8"/>
    <w:rsid w:val="00605A16"/>
    <w:rsid w:val="006D5A24"/>
    <w:rsid w:val="007043A3"/>
    <w:rsid w:val="00817009"/>
    <w:rsid w:val="00820CF6"/>
    <w:rsid w:val="0082362A"/>
    <w:rsid w:val="00825E80"/>
    <w:rsid w:val="008B5E61"/>
    <w:rsid w:val="008C5232"/>
    <w:rsid w:val="008F4334"/>
    <w:rsid w:val="00914418"/>
    <w:rsid w:val="009254ED"/>
    <w:rsid w:val="00952156"/>
    <w:rsid w:val="009B1A1D"/>
    <w:rsid w:val="00A31A1D"/>
    <w:rsid w:val="00A92CA2"/>
    <w:rsid w:val="00AF6995"/>
    <w:rsid w:val="00B41182"/>
    <w:rsid w:val="00B5728D"/>
    <w:rsid w:val="00B83081"/>
    <w:rsid w:val="00BB663C"/>
    <w:rsid w:val="00BD4B3D"/>
    <w:rsid w:val="00C77E3E"/>
    <w:rsid w:val="00C80B49"/>
    <w:rsid w:val="00C82A16"/>
    <w:rsid w:val="00CC79DE"/>
    <w:rsid w:val="00D659B9"/>
    <w:rsid w:val="00D8002F"/>
    <w:rsid w:val="00DE3BC5"/>
    <w:rsid w:val="00E03310"/>
    <w:rsid w:val="00E10ADF"/>
    <w:rsid w:val="00E87C9D"/>
    <w:rsid w:val="00EB3990"/>
    <w:rsid w:val="00EC5001"/>
    <w:rsid w:val="00ED0DC1"/>
    <w:rsid w:val="00F122C9"/>
    <w:rsid w:val="00F36140"/>
    <w:rsid w:val="00FA21D3"/>
    <w:rsid w:val="00FE788F"/>
    <w:rsid w:val="00FF58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F699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F6995"/>
    <w:rPr>
      <w:rFonts w:ascii="宋体" w:eastAsia="宋体" w:hAnsi="宋体" w:cs="宋体"/>
      <w:b/>
      <w:bCs/>
      <w:kern w:val="36"/>
      <w:sz w:val="48"/>
      <w:szCs w:val="48"/>
    </w:rPr>
  </w:style>
  <w:style w:type="paragraph" w:styleId="a3">
    <w:name w:val="Normal (Web)"/>
    <w:basedOn w:val="a"/>
    <w:uiPriority w:val="99"/>
    <w:semiHidden/>
    <w:unhideWhenUsed/>
    <w:rsid w:val="00AF69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6995"/>
    <w:rPr>
      <w:b/>
      <w:bCs/>
    </w:rPr>
  </w:style>
  <w:style w:type="paragraph" w:styleId="a5">
    <w:name w:val="Balloon Text"/>
    <w:basedOn w:val="a"/>
    <w:link w:val="Char"/>
    <w:uiPriority w:val="99"/>
    <w:semiHidden/>
    <w:unhideWhenUsed/>
    <w:rsid w:val="000F28C4"/>
    <w:rPr>
      <w:sz w:val="18"/>
      <w:szCs w:val="18"/>
    </w:rPr>
  </w:style>
  <w:style w:type="character" w:customStyle="1" w:styleId="Char">
    <w:name w:val="批注框文本 Char"/>
    <w:basedOn w:val="a0"/>
    <w:link w:val="a5"/>
    <w:uiPriority w:val="99"/>
    <w:semiHidden/>
    <w:rsid w:val="000F28C4"/>
    <w:rPr>
      <w:sz w:val="18"/>
      <w:szCs w:val="18"/>
    </w:rPr>
  </w:style>
  <w:style w:type="paragraph" w:styleId="a6">
    <w:name w:val="header"/>
    <w:basedOn w:val="a"/>
    <w:link w:val="Char0"/>
    <w:uiPriority w:val="99"/>
    <w:unhideWhenUsed/>
    <w:rsid w:val="00B830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83081"/>
    <w:rPr>
      <w:sz w:val="18"/>
      <w:szCs w:val="18"/>
    </w:rPr>
  </w:style>
  <w:style w:type="paragraph" w:styleId="a7">
    <w:name w:val="footer"/>
    <w:basedOn w:val="a"/>
    <w:link w:val="Char1"/>
    <w:uiPriority w:val="99"/>
    <w:unhideWhenUsed/>
    <w:rsid w:val="00B83081"/>
    <w:pPr>
      <w:tabs>
        <w:tab w:val="center" w:pos="4153"/>
        <w:tab w:val="right" w:pos="8306"/>
      </w:tabs>
      <w:snapToGrid w:val="0"/>
      <w:jc w:val="left"/>
    </w:pPr>
    <w:rPr>
      <w:sz w:val="18"/>
      <w:szCs w:val="18"/>
    </w:rPr>
  </w:style>
  <w:style w:type="character" w:customStyle="1" w:styleId="Char1">
    <w:name w:val="页脚 Char"/>
    <w:basedOn w:val="a0"/>
    <w:link w:val="a7"/>
    <w:uiPriority w:val="99"/>
    <w:rsid w:val="00B8308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AF6995"/>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F6995"/>
    <w:rPr>
      <w:rFonts w:ascii="宋体" w:eastAsia="宋体" w:hAnsi="宋体" w:cs="宋体"/>
      <w:b/>
      <w:bCs/>
      <w:kern w:val="36"/>
      <w:sz w:val="48"/>
      <w:szCs w:val="48"/>
    </w:rPr>
  </w:style>
  <w:style w:type="paragraph" w:styleId="a3">
    <w:name w:val="Normal (Web)"/>
    <w:basedOn w:val="a"/>
    <w:uiPriority w:val="99"/>
    <w:semiHidden/>
    <w:unhideWhenUsed/>
    <w:rsid w:val="00AF6995"/>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AF6995"/>
    <w:rPr>
      <w:b/>
      <w:bCs/>
    </w:rPr>
  </w:style>
  <w:style w:type="paragraph" w:styleId="a5">
    <w:name w:val="Balloon Text"/>
    <w:basedOn w:val="a"/>
    <w:link w:val="Char"/>
    <w:uiPriority w:val="99"/>
    <w:semiHidden/>
    <w:unhideWhenUsed/>
    <w:rsid w:val="000F28C4"/>
    <w:rPr>
      <w:sz w:val="18"/>
      <w:szCs w:val="18"/>
    </w:rPr>
  </w:style>
  <w:style w:type="character" w:customStyle="1" w:styleId="Char">
    <w:name w:val="批注框文本 Char"/>
    <w:basedOn w:val="a0"/>
    <w:link w:val="a5"/>
    <w:uiPriority w:val="99"/>
    <w:semiHidden/>
    <w:rsid w:val="000F28C4"/>
    <w:rPr>
      <w:sz w:val="18"/>
      <w:szCs w:val="18"/>
    </w:rPr>
  </w:style>
  <w:style w:type="paragraph" w:styleId="a6">
    <w:name w:val="header"/>
    <w:basedOn w:val="a"/>
    <w:link w:val="Char0"/>
    <w:uiPriority w:val="99"/>
    <w:unhideWhenUsed/>
    <w:rsid w:val="00B830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B83081"/>
    <w:rPr>
      <w:sz w:val="18"/>
      <w:szCs w:val="18"/>
    </w:rPr>
  </w:style>
  <w:style w:type="paragraph" w:styleId="a7">
    <w:name w:val="footer"/>
    <w:basedOn w:val="a"/>
    <w:link w:val="Char1"/>
    <w:uiPriority w:val="99"/>
    <w:unhideWhenUsed/>
    <w:rsid w:val="00B83081"/>
    <w:pPr>
      <w:tabs>
        <w:tab w:val="center" w:pos="4153"/>
        <w:tab w:val="right" w:pos="8306"/>
      </w:tabs>
      <w:snapToGrid w:val="0"/>
      <w:jc w:val="left"/>
    </w:pPr>
    <w:rPr>
      <w:sz w:val="18"/>
      <w:szCs w:val="18"/>
    </w:rPr>
  </w:style>
  <w:style w:type="character" w:customStyle="1" w:styleId="Char1">
    <w:name w:val="页脚 Char"/>
    <w:basedOn w:val="a0"/>
    <w:link w:val="a7"/>
    <w:uiPriority w:val="99"/>
    <w:rsid w:val="00B8308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679599">
      <w:bodyDiv w:val="1"/>
      <w:marLeft w:val="0"/>
      <w:marRight w:val="0"/>
      <w:marTop w:val="0"/>
      <w:marBottom w:val="0"/>
      <w:divBdr>
        <w:top w:val="none" w:sz="0" w:space="0" w:color="auto"/>
        <w:left w:val="none" w:sz="0" w:space="0" w:color="auto"/>
        <w:bottom w:val="none" w:sz="0" w:space="0" w:color="auto"/>
        <w:right w:val="none" w:sz="0" w:space="0" w:color="auto"/>
      </w:divBdr>
    </w:div>
    <w:div w:id="1076319855">
      <w:bodyDiv w:val="1"/>
      <w:marLeft w:val="0"/>
      <w:marRight w:val="0"/>
      <w:marTop w:val="0"/>
      <w:marBottom w:val="0"/>
      <w:divBdr>
        <w:top w:val="none" w:sz="0" w:space="0" w:color="auto"/>
        <w:left w:val="none" w:sz="0" w:space="0" w:color="auto"/>
        <w:bottom w:val="none" w:sz="0" w:space="0" w:color="auto"/>
        <w:right w:val="none" w:sz="0" w:space="0" w:color="auto"/>
      </w:divBdr>
    </w:div>
    <w:div w:id="1175995145">
      <w:bodyDiv w:val="1"/>
      <w:marLeft w:val="0"/>
      <w:marRight w:val="0"/>
      <w:marTop w:val="0"/>
      <w:marBottom w:val="0"/>
      <w:divBdr>
        <w:top w:val="none" w:sz="0" w:space="0" w:color="auto"/>
        <w:left w:val="none" w:sz="0" w:space="0" w:color="auto"/>
        <w:bottom w:val="none" w:sz="0" w:space="0" w:color="auto"/>
        <w:right w:val="none" w:sz="0" w:space="0" w:color="auto"/>
      </w:divBdr>
    </w:div>
    <w:div w:id="1791170254">
      <w:bodyDiv w:val="1"/>
      <w:marLeft w:val="0"/>
      <w:marRight w:val="0"/>
      <w:marTop w:val="0"/>
      <w:marBottom w:val="0"/>
      <w:divBdr>
        <w:top w:val="none" w:sz="0" w:space="0" w:color="auto"/>
        <w:left w:val="none" w:sz="0" w:space="0" w:color="auto"/>
        <w:bottom w:val="none" w:sz="0" w:space="0" w:color="auto"/>
        <w:right w:val="none" w:sz="0" w:space="0" w:color="auto"/>
      </w:divBdr>
      <w:divsChild>
        <w:div w:id="2000422938">
          <w:marLeft w:val="0"/>
          <w:marRight w:val="0"/>
          <w:marTop w:val="0"/>
          <w:marBottom w:val="0"/>
          <w:divBdr>
            <w:top w:val="none" w:sz="0" w:space="0" w:color="auto"/>
            <w:left w:val="none" w:sz="0" w:space="0" w:color="auto"/>
            <w:bottom w:val="single" w:sz="12" w:space="11" w:color="DBDBDB"/>
            <w:right w:val="none" w:sz="0" w:space="0" w:color="auto"/>
          </w:divBdr>
        </w:div>
        <w:div w:id="397476837">
          <w:marLeft w:val="0"/>
          <w:marRight w:val="0"/>
          <w:marTop w:val="225"/>
          <w:marBottom w:val="0"/>
          <w:divBdr>
            <w:top w:val="none" w:sz="0" w:space="0" w:color="auto"/>
            <w:left w:val="none" w:sz="0" w:space="0" w:color="auto"/>
            <w:bottom w:val="none" w:sz="0" w:space="0" w:color="auto"/>
            <w:right w:val="none" w:sz="0" w:space="0" w:color="auto"/>
          </w:divBdr>
          <w:divsChild>
            <w:div w:id="1607689103">
              <w:marLeft w:val="0"/>
              <w:marRight w:val="0"/>
              <w:marTop w:val="0"/>
              <w:marBottom w:val="0"/>
              <w:divBdr>
                <w:top w:val="none" w:sz="0" w:space="0" w:color="auto"/>
                <w:left w:val="none" w:sz="0" w:space="0" w:color="auto"/>
                <w:bottom w:val="none" w:sz="0" w:space="0" w:color="auto"/>
                <w:right w:val="none" w:sz="0" w:space="0" w:color="auto"/>
              </w:divBdr>
              <w:divsChild>
                <w:div w:id="544022306">
                  <w:marLeft w:val="0"/>
                  <w:marRight w:val="0"/>
                  <w:marTop w:val="0"/>
                  <w:marBottom w:val="0"/>
                  <w:divBdr>
                    <w:top w:val="none" w:sz="0" w:space="0" w:color="auto"/>
                    <w:left w:val="none" w:sz="0" w:space="0" w:color="auto"/>
                    <w:bottom w:val="none" w:sz="0" w:space="0" w:color="auto"/>
                    <w:right w:val="none" w:sz="0" w:space="0" w:color="auto"/>
                  </w:divBdr>
                  <w:divsChild>
                    <w:div w:id="135365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788833">
      <w:bodyDiv w:val="1"/>
      <w:marLeft w:val="0"/>
      <w:marRight w:val="0"/>
      <w:marTop w:val="0"/>
      <w:marBottom w:val="0"/>
      <w:divBdr>
        <w:top w:val="none" w:sz="0" w:space="0" w:color="auto"/>
        <w:left w:val="none" w:sz="0" w:space="0" w:color="auto"/>
        <w:bottom w:val="none" w:sz="0" w:space="0" w:color="auto"/>
        <w:right w:val="none" w:sz="0" w:space="0" w:color="auto"/>
      </w:divBdr>
      <w:divsChild>
        <w:div w:id="344286242">
          <w:marLeft w:val="0"/>
          <w:marRight w:val="0"/>
          <w:marTop w:val="0"/>
          <w:marBottom w:val="0"/>
          <w:divBdr>
            <w:top w:val="none" w:sz="0" w:space="0" w:color="auto"/>
            <w:left w:val="none" w:sz="0" w:space="0" w:color="auto"/>
            <w:bottom w:val="single" w:sz="12" w:space="11" w:color="DBDBDB"/>
            <w:right w:val="none" w:sz="0" w:space="0" w:color="auto"/>
          </w:divBdr>
        </w:div>
        <w:div w:id="2062240412">
          <w:marLeft w:val="0"/>
          <w:marRight w:val="0"/>
          <w:marTop w:val="225"/>
          <w:marBottom w:val="0"/>
          <w:divBdr>
            <w:top w:val="none" w:sz="0" w:space="0" w:color="auto"/>
            <w:left w:val="none" w:sz="0" w:space="0" w:color="auto"/>
            <w:bottom w:val="none" w:sz="0" w:space="0" w:color="auto"/>
            <w:right w:val="none" w:sz="0" w:space="0" w:color="auto"/>
          </w:divBdr>
          <w:divsChild>
            <w:div w:id="776415151">
              <w:marLeft w:val="0"/>
              <w:marRight w:val="0"/>
              <w:marTop w:val="0"/>
              <w:marBottom w:val="0"/>
              <w:divBdr>
                <w:top w:val="none" w:sz="0" w:space="0" w:color="auto"/>
                <w:left w:val="none" w:sz="0" w:space="0" w:color="auto"/>
                <w:bottom w:val="none" w:sz="0" w:space="0" w:color="auto"/>
                <w:right w:val="none" w:sz="0" w:space="0" w:color="auto"/>
              </w:divBdr>
              <w:divsChild>
                <w:div w:id="1276014454">
                  <w:marLeft w:val="0"/>
                  <w:marRight w:val="0"/>
                  <w:marTop w:val="0"/>
                  <w:marBottom w:val="0"/>
                  <w:divBdr>
                    <w:top w:val="none" w:sz="0" w:space="0" w:color="auto"/>
                    <w:left w:val="none" w:sz="0" w:space="0" w:color="auto"/>
                    <w:bottom w:val="none" w:sz="0" w:space="0" w:color="auto"/>
                    <w:right w:val="none" w:sz="0" w:space="0" w:color="auto"/>
                  </w:divBdr>
                  <w:divsChild>
                    <w:div w:id="30516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4540709">
      <w:bodyDiv w:val="1"/>
      <w:marLeft w:val="0"/>
      <w:marRight w:val="0"/>
      <w:marTop w:val="0"/>
      <w:marBottom w:val="0"/>
      <w:divBdr>
        <w:top w:val="none" w:sz="0" w:space="0" w:color="auto"/>
        <w:left w:val="none" w:sz="0" w:space="0" w:color="auto"/>
        <w:bottom w:val="none" w:sz="0" w:space="0" w:color="auto"/>
        <w:right w:val="none" w:sz="0" w:space="0" w:color="auto"/>
      </w:divBdr>
    </w:div>
    <w:div w:id="1889564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422</Words>
  <Characters>2407</Characters>
  <Application>Microsoft Office Word</Application>
  <DocSecurity>0</DocSecurity>
  <Lines>20</Lines>
  <Paragraphs>5</Paragraphs>
  <ScaleCrop>false</ScaleCrop>
  <Company>微软中国</Company>
  <LinksUpToDate>false</LinksUpToDate>
  <CharactersWithSpaces>2824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赵国栋</dc:creator>
  <cp:lastModifiedBy>吕燕</cp:lastModifiedBy>
  <cp:revision>3</cp:revision>
  <cp:lastPrinted>2021-01-26T06:53:00Z</cp:lastPrinted>
  <dcterms:created xsi:type="dcterms:W3CDTF">2021-01-27T08:15:00Z</dcterms:created>
  <dcterms:modified xsi:type="dcterms:W3CDTF">2021-01-29T07:10:00Z</dcterms:modified>
</cp:coreProperties>
</file>